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HAnsi" w:hAnsiTheme="minorHAnsi" w:cstheme="minorHAnsi"/>
          <w:sz w:val="28"/>
          <w:szCs w:val="28"/>
        </w:rPr>
      </w:pPr>
      <w:r>
        <w:rPr>
          <w:rFonts w:asciiTheme="minorHAnsi" w:hAnsiTheme="minorHAnsi" w:cstheme="minorHAnsi"/>
          <w:sz w:val="28"/>
          <w:szCs w:val="28"/>
        </w:rPr>
        <w:t>Департамент внутренней и кадровой политики Белгородской области</w:t>
      </w:r>
    </w:p>
    <w:p>
      <w:pPr>
        <w:jc w:val="center"/>
        <w:rPr>
          <w:rFonts w:asciiTheme="minorHAnsi" w:hAnsiTheme="minorHAnsi" w:cstheme="minorHAnsi"/>
          <w:sz w:val="28"/>
          <w:szCs w:val="28"/>
        </w:rPr>
      </w:pPr>
    </w:p>
    <w:p>
      <w:pPr>
        <w:jc w:val="center"/>
        <w:rPr>
          <w:rFonts w:asciiTheme="minorHAnsi" w:hAnsiTheme="minorHAnsi" w:cstheme="minorHAnsi"/>
          <w:b/>
          <w:bCs/>
          <w:sz w:val="32"/>
        </w:rPr>
      </w:pPr>
      <w:r>
        <w:rPr>
          <w:rFonts w:asciiTheme="minorHAnsi" w:hAnsiTheme="minorHAnsi" w:cstheme="minorHAnsi"/>
          <w:b/>
          <w:bCs/>
          <w:sz w:val="32"/>
        </w:rPr>
        <w:t xml:space="preserve">Областное государственное автономное </w:t>
      </w:r>
    </w:p>
    <w:p>
      <w:pPr>
        <w:jc w:val="center"/>
        <w:rPr>
          <w:rFonts w:asciiTheme="minorHAnsi" w:hAnsiTheme="minorHAnsi" w:cstheme="minorHAnsi"/>
          <w:b/>
          <w:bCs/>
          <w:sz w:val="32"/>
        </w:rPr>
      </w:pPr>
      <w:r>
        <w:rPr>
          <w:rFonts w:asciiTheme="minorHAnsi" w:hAnsiTheme="minorHAnsi" w:cstheme="minorHAnsi"/>
          <w:b/>
          <w:bCs/>
          <w:sz w:val="32"/>
        </w:rPr>
        <w:t>профессиональное образовательное учреждение</w:t>
      </w:r>
    </w:p>
    <w:p>
      <w:pPr>
        <w:spacing w:line="360" w:lineRule="auto"/>
        <w:jc w:val="center"/>
        <w:rPr>
          <w:rFonts w:asciiTheme="minorHAnsi" w:hAnsiTheme="minorHAnsi" w:cstheme="minorHAnsi"/>
          <w:b/>
          <w:caps/>
          <w:sz w:val="28"/>
          <w:szCs w:val="28"/>
        </w:rPr>
      </w:pPr>
      <w:r>
        <w:rPr>
          <w:rFonts w:asciiTheme="minorHAnsi" w:hAnsiTheme="minorHAnsi" w:cstheme="minorHAnsi"/>
          <w:b/>
          <w:caps/>
          <w:sz w:val="28"/>
          <w:szCs w:val="28"/>
        </w:rPr>
        <w:t xml:space="preserve"> «Губкинский горно-политехнический колледж»</w:t>
      </w: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caps/>
          <w:sz w:val="28"/>
          <w:szCs w:val="28"/>
        </w:rPr>
      </w:pPr>
    </w:p>
    <w:p>
      <w:pPr>
        <w:spacing w:line="360" w:lineRule="auto"/>
        <w:jc w:val="center"/>
        <w:rPr>
          <w:rFonts w:asciiTheme="minorHAnsi" w:hAnsiTheme="minorHAnsi" w:cstheme="minorHAnsi"/>
          <w:b/>
          <w:sz w:val="32"/>
          <w:szCs w:val="32"/>
        </w:rPr>
      </w:pPr>
      <w:r>
        <w:rPr>
          <w:rFonts w:asciiTheme="minorHAnsi" w:hAnsiTheme="minorHAnsi" w:cstheme="minorHAnsi"/>
          <w:b/>
          <w:sz w:val="32"/>
          <w:szCs w:val="32"/>
        </w:rPr>
        <w:t>РАБОЧАЯ ПРОГРАММА</w:t>
      </w:r>
    </w:p>
    <w:p>
      <w:pPr>
        <w:spacing w:line="360" w:lineRule="auto"/>
        <w:jc w:val="center"/>
        <w:rPr>
          <w:rFonts w:asciiTheme="minorHAnsi" w:hAnsiTheme="minorHAnsi" w:cstheme="minorHAnsi"/>
          <w:sz w:val="32"/>
          <w:szCs w:val="32"/>
        </w:rPr>
      </w:pPr>
      <w:r>
        <w:rPr>
          <w:rFonts w:asciiTheme="minorHAnsi" w:hAnsiTheme="minorHAnsi" w:cstheme="minorHAnsi"/>
          <w:sz w:val="32"/>
          <w:szCs w:val="32"/>
        </w:rPr>
        <w:t>учебной дисциплины «Английский язык»</w:t>
      </w:r>
    </w:p>
    <w:p>
      <w:pPr>
        <w:pStyle w:val="33"/>
        <w:spacing w:line="360" w:lineRule="auto"/>
        <w:jc w:val="center"/>
        <w:rPr>
          <w:rFonts w:cstheme="minorHAnsi"/>
          <w:sz w:val="24"/>
          <w:lang w:val="ru-RU"/>
        </w:rPr>
      </w:pPr>
      <w:r>
        <w:rPr>
          <w:rFonts w:cstheme="minorHAnsi"/>
          <w:sz w:val="24"/>
          <w:lang w:val="ru-RU"/>
        </w:rPr>
        <w:t>для специальности среднего профессионального образования</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i/>
          <w:sz w:val="28"/>
          <w:szCs w:val="28"/>
        </w:rPr>
      </w:pPr>
      <w:r>
        <w:rPr>
          <w:b/>
          <w:i/>
          <w:sz w:val="28"/>
          <w:szCs w:val="28"/>
        </w:rPr>
        <w:t>13.02.11 Техническая эксплуатация и обслуживание электрического и электромеханического оборудования по отраслям</w:t>
      </w:r>
    </w:p>
    <w:p>
      <w:pPr>
        <w:jc w:val="center"/>
        <w:rPr>
          <w:rFonts w:ascii="Arial" w:hAnsi="Arial" w:cs="Arial"/>
          <w:color w:val="000000"/>
          <w:sz w:val="22"/>
          <w:szCs w:val="22"/>
        </w:rPr>
      </w:pPr>
    </w:p>
    <w:p>
      <w:pPr>
        <w:jc w:val="center"/>
        <w:rPr>
          <w:rFonts w:ascii="Arial" w:hAnsi="Arial" w:cs="Arial"/>
          <w:color w:val="000000"/>
          <w:sz w:val="22"/>
          <w:szCs w:val="22"/>
        </w:rPr>
      </w:pPr>
    </w:p>
    <w:p>
      <w:pPr>
        <w:spacing w:line="360" w:lineRule="auto"/>
        <w:jc w:val="center"/>
        <w:rPr>
          <w:rFonts w:asciiTheme="minorHAnsi" w:hAnsiTheme="minorHAnsi" w:cstheme="minorHAnsi"/>
          <w:color w:val="FF0000"/>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both"/>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rPr>
      </w:pPr>
    </w:p>
    <w:p>
      <w:pPr>
        <w:spacing w:line="360" w:lineRule="auto"/>
        <w:jc w:val="center"/>
        <w:rPr>
          <w:rFonts w:asciiTheme="minorHAnsi" w:hAnsiTheme="minorHAnsi" w:cstheme="minorHAnsi"/>
          <w:bCs/>
          <w:sz w:val="28"/>
          <w:szCs w:val="28"/>
        </w:rPr>
      </w:pPr>
    </w:p>
    <w:p>
      <w:pPr>
        <w:spacing w:line="360" w:lineRule="auto"/>
        <w:jc w:val="center"/>
        <w:rPr>
          <w:rFonts w:asciiTheme="minorHAnsi" w:hAnsiTheme="minorHAnsi" w:cstheme="minorHAnsi"/>
          <w:bCs/>
          <w:sz w:val="28"/>
          <w:szCs w:val="28"/>
        </w:rPr>
      </w:pPr>
      <w:r>
        <w:rPr>
          <w:rFonts w:asciiTheme="minorHAnsi" w:hAnsiTheme="minorHAnsi" w:cstheme="minorHAnsi"/>
          <w:bCs/>
          <w:sz w:val="28"/>
          <w:szCs w:val="28"/>
        </w:rPr>
        <w:t>2018 год</w:t>
      </w:r>
    </w:p>
    <w:p>
      <w:pPr>
        <w:jc w:val="both"/>
        <w:rPr>
          <w:rFonts w:asciiTheme="minorHAnsi" w:hAnsiTheme="minorHAnsi" w:cstheme="minorHAnsi"/>
        </w:rPr>
      </w:pPr>
      <w:r>
        <w:rPr>
          <w:rFonts w:asciiTheme="minorHAnsi" w:hAnsiTheme="minorHAnsi" w:cstheme="minorHAnsi"/>
        </w:rPr>
        <w:tab/>
      </w:r>
      <w:r>
        <w:rPr>
          <w:rFonts w:asciiTheme="minorHAnsi" w:hAnsiTheme="minorHAnsi" w:cstheme="minorHAnsi"/>
        </w:rPr>
        <w:t xml:space="preserve">Программа общеобразовательной учебной дисциплины «Английский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 </w:t>
      </w:r>
    </w:p>
    <w:p>
      <w:pPr>
        <w:jc w:val="both"/>
        <w:rPr>
          <w:rFonts w:asciiTheme="minorHAnsi" w:hAnsiTheme="minorHAnsi" w:cstheme="minorHAnsi"/>
          <w:b/>
          <w:color w:val="000000"/>
          <w:sz w:val="36"/>
          <w:szCs w:val="36"/>
        </w:rPr>
      </w:pPr>
      <w:r>
        <w:rPr>
          <w:rFonts w:asciiTheme="minorHAnsi" w:hAnsiTheme="minorHAnsi" w:cstheme="minorHAnsi"/>
        </w:rPr>
        <w:t xml:space="preserve">           </w:t>
      </w:r>
      <w:r>
        <w:rPr>
          <w:rFonts w:cstheme="minorHAnsi"/>
        </w:rPr>
        <w:t>П</w:t>
      </w:r>
      <w:r>
        <w:rPr>
          <w:rFonts w:asciiTheme="minorHAnsi" w:hAnsiTheme="minorHAnsi" w:cstheme="minorHAnsi"/>
        </w:rPr>
        <w:t xml:space="preserve">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 марта 2015 года №06-259) для специальности среднего профессионального образования </w:t>
      </w:r>
      <w:r>
        <w:rPr>
          <w:rFonts w:ascii="Times New Roman" w:hAnsi="Times New Roman" w:cs="Times New Roman"/>
          <w:b w:val="0"/>
          <w:sz w:val="24"/>
          <w:szCs w:val="24"/>
        </w:rPr>
        <w:t xml:space="preserve"> </w:t>
      </w:r>
      <w:r>
        <w:rPr>
          <w:rFonts w:ascii="Times New Roman" w:hAnsi="Times New Roman" w:cs="Times New Roman"/>
          <w:sz w:val="24"/>
          <w:szCs w:val="24"/>
        </w:rPr>
        <w:t xml:space="preserve">13.02.11 Техническая эксплуатация и обслуживание электрического и электромеханического оборудования (по отраслям) </w:t>
      </w:r>
    </w:p>
    <w:p>
      <w:pPr>
        <w:jc w:val="both"/>
        <w:rPr>
          <w:rFonts w:asciiTheme="minorHAnsi" w:hAnsiTheme="minorHAnsi" w:cstheme="minorHAnsi"/>
        </w:rPr>
      </w:pPr>
    </w:p>
    <w:p>
      <w:pPr>
        <w:jc w:val="both"/>
        <w:rPr>
          <w:rFonts w:asciiTheme="minorHAnsi" w:hAnsiTheme="minorHAnsi" w:cstheme="minorHAnsi"/>
        </w:rPr>
      </w:pPr>
    </w:p>
    <w:p>
      <w:pPr>
        <w:jc w:val="both"/>
        <w:rPr>
          <w:rFonts w:asciiTheme="minorHAnsi" w:hAnsiTheme="minorHAnsi" w:cstheme="minorHAnsi"/>
        </w:rPr>
      </w:pPr>
    </w:p>
    <w:p>
      <w:pPr>
        <w:widowControl w:val="0"/>
        <w:suppressAutoHyphens/>
        <w:autoSpaceDE w:val="0"/>
        <w:autoSpaceDN w:val="0"/>
        <w:adjustRightInd w:val="0"/>
        <w:spacing w:line="360" w:lineRule="auto"/>
        <w:ind w:firstLine="708"/>
        <w:jc w:val="both"/>
        <w:rPr>
          <w:rFonts w:asciiTheme="minorHAnsi" w:hAnsiTheme="minorHAnsi" w:cstheme="minorHAnsi"/>
        </w:rPr>
      </w:pPr>
    </w:p>
    <w:p>
      <w:pPr>
        <w:widowControl w:val="0"/>
        <w:suppressAutoHyphens/>
        <w:autoSpaceDE w:val="0"/>
        <w:autoSpaceDN w:val="0"/>
        <w:adjustRightInd w:val="0"/>
        <w:spacing w:line="360" w:lineRule="auto"/>
        <w:ind w:firstLine="708"/>
        <w:jc w:val="both"/>
        <w:rPr>
          <w:rFonts w:asciiTheme="minorHAnsi" w:hAnsiTheme="minorHAnsi" w:cstheme="minorHAnsi"/>
        </w:rPr>
      </w:pPr>
      <w:r>
        <w:rPr>
          <w:rFonts w:asciiTheme="minorHAnsi" w:hAnsiTheme="minorHAnsi" w:cstheme="minorHAnsi"/>
        </w:rPr>
        <w:t>ОДОБРЕНО</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УТВЕРЖДАЮ</w:t>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Предметно-цикловой комиссией</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 xml:space="preserve">заместитель директора </w:t>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председатель__</w:t>
      </w:r>
      <w:r>
        <w:rPr>
          <w:rFonts w:asciiTheme="minorHAnsi" w:hAnsiTheme="minorHAnsi" w:cstheme="minorHAnsi"/>
          <w:u w:val="single"/>
        </w:rPr>
        <w:t>Ханина В.В.</w:t>
      </w:r>
      <w:r>
        <w:rPr>
          <w:rFonts w:asciiTheme="minorHAnsi" w:hAnsiTheme="minorHAnsi" w:cstheme="minorHAnsi"/>
        </w:rPr>
        <w:t>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Шевцова М.В</w:t>
      </w:r>
      <w:r>
        <w:rPr>
          <w:rFonts w:asciiTheme="minorHAnsi" w:hAnsiTheme="minorHAnsi" w:cstheme="minorHAnsi"/>
        </w:rPr>
        <w:t>._____________</w:t>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Протокол №______ от 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СОГЛАСОВАНО</w:t>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 xml:space="preserve">заместитель директора </w:t>
      </w:r>
    </w:p>
    <w:p>
      <w:pPr>
        <w:widowControl w:val="0"/>
        <w:suppressAutoHyphens/>
        <w:autoSpaceDE w:val="0"/>
        <w:autoSpaceDN w:val="0"/>
        <w:adjustRightInd w:val="0"/>
        <w:spacing w:line="36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Морозова Л.А</w:t>
      </w:r>
      <w:r>
        <w:rPr>
          <w:rFonts w:asciiTheme="minorHAnsi" w:hAnsiTheme="minorHAnsi" w:cstheme="minorHAnsi"/>
        </w:rPr>
        <w:t>._____________</w:t>
      </w:r>
    </w:p>
    <w:p>
      <w:pPr>
        <w:pStyle w:val="46"/>
        <w:jc w:val="both"/>
        <w:rPr>
          <w:rFonts w:asciiTheme="minorHAnsi" w:hAnsiTheme="minorHAnsi" w:cstheme="minorHAnsi"/>
        </w:rPr>
      </w:pPr>
    </w:p>
    <w:p>
      <w:pPr>
        <w:pStyle w:val="46"/>
        <w:ind w:left="1134"/>
        <w:jc w:val="both"/>
        <w:rPr>
          <w:rFonts w:asciiTheme="minorHAnsi" w:hAnsiTheme="minorHAnsi" w:cstheme="minorHAnsi"/>
        </w:rPr>
      </w:pPr>
    </w:p>
    <w:p>
      <w:pPr>
        <w:pStyle w:val="46"/>
        <w:ind w:left="1134"/>
        <w:jc w:val="both"/>
        <w:rPr>
          <w:rFonts w:asciiTheme="minorHAnsi" w:hAnsiTheme="minorHAnsi" w:cstheme="minorHAnsi"/>
          <w:sz w:val="28"/>
          <w:szCs w:val="28"/>
        </w:rPr>
      </w:pPr>
    </w:p>
    <w:p>
      <w:pPr>
        <w:rPr>
          <w:rFonts w:asciiTheme="minorHAnsi" w:hAnsiTheme="minorHAnsi" w:cstheme="minorHAnsi"/>
          <w:sz w:val="28"/>
          <w:szCs w:val="28"/>
        </w:rPr>
      </w:pPr>
      <w:r>
        <w:rPr>
          <w:rFonts w:asciiTheme="minorHAnsi" w:hAnsiTheme="minorHAnsi" w:cstheme="minorHAnsi"/>
          <w:sz w:val="28"/>
          <w:szCs w:val="28"/>
        </w:rPr>
        <w:t xml:space="preserve">Организация-разработчик: </w:t>
      </w:r>
    </w:p>
    <w:p>
      <w:pPr>
        <w:rPr>
          <w:rFonts w:asciiTheme="minorHAnsi" w:hAnsiTheme="minorHAnsi" w:cstheme="minorHAnsi"/>
          <w:b/>
          <w:bCs/>
          <w:sz w:val="28"/>
          <w:szCs w:val="28"/>
        </w:rPr>
      </w:pPr>
      <w:r>
        <w:rPr>
          <w:rFonts w:asciiTheme="minorHAnsi" w:hAnsiTheme="minorHAnsi" w:cstheme="minorHAnsi"/>
          <w:sz w:val="28"/>
          <w:szCs w:val="28"/>
        </w:rPr>
        <w:t xml:space="preserve">ОГАПОУ </w:t>
      </w:r>
      <w:r>
        <w:rPr>
          <w:rFonts w:asciiTheme="minorHAnsi" w:hAnsiTheme="minorHAnsi" w:cstheme="minorHAnsi"/>
          <w:bCs/>
          <w:sz w:val="28"/>
          <w:szCs w:val="28"/>
        </w:rPr>
        <w:t>«Губкинский горно-политехнический колледж»</w:t>
      </w:r>
    </w:p>
    <w:p>
      <w:pPr>
        <w:rPr>
          <w:rFonts w:asciiTheme="minorHAnsi" w:hAnsiTheme="minorHAnsi" w:cstheme="minorHAnsi"/>
          <w:b/>
          <w:bCs/>
          <w:sz w:val="28"/>
          <w:szCs w:val="28"/>
        </w:rPr>
      </w:pPr>
    </w:p>
    <w:p>
      <w:pPr>
        <w:rPr>
          <w:rFonts w:asciiTheme="minorHAnsi" w:hAnsiTheme="minorHAnsi" w:cstheme="minorHAnsi"/>
          <w:b/>
          <w:bCs/>
          <w:sz w:val="28"/>
          <w:szCs w:val="28"/>
        </w:rPr>
      </w:pPr>
    </w:p>
    <w:p>
      <w:pPr>
        <w:rPr>
          <w:rFonts w:asciiTheme="minorHAnsi" w:hAnsiTheme="minorHAnsi" w:cstheme="minorHAnsi"/>
          <w:b/>
          <w:bCs/>
          <w:sz w:val="28"/>
          <w:szCs w:val="28"/>
        </w:rPr>
      </w:pPr>
    </w:p>
    <w:p>
      <w:pPr>
        <w:rPr>
          <w:rFonts w:asciiTheme="minorHAnsi" w:hAnsiTheme="minorHAnsi" w:cstheme="minorHAnsi"/>
          <w:sz w:val="28"/>
          <w:szCs w:val="28"/>
        </w:rPr>
      </w:pPr>
      <w:r>
        <w:rPr>
          <w:rFonts w:asciiTheme="minorHAnsi" w:hAnsiTheme="minorHAnsi" w:cstheme="minorHAnsi"/>
          <w:sz w:val="28"/>
          <w:szCs w:val="28"/>
        </w:rPr>
        <w:t>Разработчик: преподаватель английского языка</w:t>
      </w:r>
      <w:r>
        <w:rPr>
          <w:rFonts w:asciiTheme="minorHAnsi" w:hAnsiTheme="minorHAnsi" w:cstheme="minorHAnsi"/>
          <w:sz w:val="28"/>
          <w:szCs w:val="28"/>
          <w:lang w:val="ru-RU"/>
        </w:rPr>
        <w:t xml:space="preserve"> Каплина М.В.</w:t>
      </w:r>
    </w:p>
    <w:p>
      <w:pPr>
        <w:rPr>
          <w:rFonts w:asciiTheme="minorHAnsi" w:hAnsiTheme="minorHAnsi" w:cstheme="minorHAnsi"/>
          <w:b/>
          <w:bCs/>
          <w:sz w:val="28"/>
          <w:szCs w:val="28"/>
        </w:rPr>
      </w:pPr>
    </w:p>
    <w:p>
      <w:pPr>
        <w:rPr>
          <w:rFonts w:asciiTheme="minorHAnsi" w:hAnsiTheme="minorHAnsi" w:cstheme="minorHAnsi"/>
          <w:b/>
          <w:bCs/>
          <w:sz w:val="28"/>
          <w:szCs w:val="28"/>
        </w:rPr>
      </w:pPr>
    </w:p>
    <w:p>
      <w:pPr>
        <w:jc w:val="both"/>
        <w:rPr>
          <w:rFonts w:asciiTheme="minorHAnsi" w:hAnsiTheme="minorHAnsi" w:cstheme="minorHAnsi"/>
          <w:sz w:val="28"/>
          <w:szCs w:val="28"/>
        </w:rPr>
      </w:pPr>
      <w:r>
        <w:rPr>
          <w:rFonts w:asciiTheme="minorHAnsi" w:hAnsiTheme="minorHAnsi" w:cstheme="minorHAnsi"/>
          <w:sz w:val="28"/>
          <w:szCs w:val="28"/>
        </w:rPr>
        <w:t>Рецензент: Ханина В.В.,</w:t>
      </w:r>
      <w:r>
        <w:rPr>
          <w:sz w:val="28"/>
          <w:szCs w:val="28"/>
        </w:rPr>
        <w:t xml:space="preserve"> преподаватель английского языка, отличник профтехобразования РФ</w:t>
      </w:r>
    </w:p>
    <w:p>
      <w:pPr>
        <w:jc w:val="both"/>
        <w:rPr>
          <w:rFonts w:asciiTheme="minorHAnsi" w:hAnsiTheme="minorHAnsi" w:cstheme="minorHAnsi"/>
        </w:rPr>
      </w:pPr>
    </w:p>
    <w:p>
      <w:pPr>
        <w:pStyle w:val="33"/>
        <w:jc w:val="center"/>
        <w:rPr>
          <w:rFonts w:eastAsia="Times New Roman" w:cstheme="minorHAnsi"/>
          <w:sz w:val="24"/>
          <w:szCs w:val="24"/>
          <w:lang w:val="ru-RU" w:eastAsia="ru-RU" w:bidi="ar-SA"/>
        </w:rPr>
      </w:pPr>
    </w:p>
    <w:p>
      <w:pPr>
        <w:pStyle w:val="33"/>
        <w:jc w:val="center"/>
        <w:rPr>
          <w:rFonts w:eastAsia="Times New Roman" w:cstheme="minorHAnsi"/>
          <w:sz w:val="24"/>
          <w:szCs w:val="24"/>
          <w:lang w:val="ru-RU" w:eastAsia="ru-RU" w:bidi="ar-SA"/>
        </w:rPr>
      </w:pPr>
    </w:p>
    <w:p>
      <w:pPr>
        <w:pStyle w:val="33"/>
        <w:jc w:val="center"/>
        <w:rPr>
          <w:rFonts w:eastAsia="Times New Roman" w:cstheme="minorHAnsi"/>
          <w:sz w:val="24"/>
          <w:szCs w:val="24"/>
          <w:lang w:val="ru-RU" w:eastAsia="ru-RU" w:bidi="ar-SA"/>
        </w:rPr>
      </w:pPr>
      <w:bookmarkStart w:id="0" w:name="_GoBack"/>
      <w:bookmarkEnd w:id="0"/>
    </w:p>
    <w:p>
      <w:pPr>
        <w:pStyle w:val="33"/>
        <w:jc w:val="center"/>
        <w:rPr>
          <w:rFonts w:cstheme="minorHAnsi"/>
          <w:b/>
          <w:sz w:val="28"/>
          <w:lang w:val="ru-RU"/>
        </w:rPr>
      </w:pPr>
    </w:p>
    <w:p>
      <w:pPr>
        <w:pStyle w:val="33"/>
        <w:jc w:val="center"/>
        <w:rPr>
          <w:rFonts w:cstheme="minorHAnsi"/>
          <w:b/>
          <w:sz w:val="28"/>
        </w:rPr>
      </w:pPr>
      <w:r>
        <w:rPr>
          <w:rFonts w:cstheme="minorHAnsi"/>
          <w:b/>
          <w:sz w:val="28"/>
        </w:rPr>
        <w:t>СОДЕРЖАНИЕ</w:t>
      </w:r>
    </w:p>
    <w:p>
      <w:pPr>
        <w:pStyle w:val="33"/>
        <w:rPr>
          <w:rFonts w:cstheme="minorHAnsi"/>
        </w:rPr>
      </w:pPr>
    </w:p>
    <w:tbl>
      <w:tblPr>
        <w:tblStyle w:val="21"/>
        <w:tblW w:w="9571" w:type="dxa"/>
        <w:tblInd w:w="0" w:type="dxa"/>
        <w:tblLayout w:type="fixed"/>
        <w:tblCellMar>
          <w:top w:w="0" w:type="dxa"/>
          <w:left w:w="108" w:type="dxa"/>
          <w:bottom w:w="0" w:type="dxa"/>
          <w:right w:w="108" w:type="dxa"/>
        </w:tblCellMar>
      </w:tblPr>
      <w:tblGrid>
        <w:gridCol w:w="7668"/>
        <w:gridCol w:w="1903"/>
      </w:tblGrid>
      <w:tr>
        <w:tblPrEx>
          <w:tblLayout w:type="fixed"/>
          <w:tblCellMar>
            <w:top w:w="0" w:type="dxa"/>
            <w:left w:w="108" w:type="dxa"/>
            <w:bottom w:w="0" w:type="dxa"/>
            <w:right w:w="108" w:type="dxa"/>
          </w:tblCellMar>
        </w:tblPrEx>
        <w:tc>
          <w:tcPr>
            <w:tcW w:w="7668" w:type="dxa"/>
          </w:tcPr>
          <w:p>
            <w:pPr>
              <w:pStyle w:val="2"/>
              <w:spacing w:before="0"/>
              <w:ind w:left="284"/>
              <w:rPr>
                <w:rFonts w:asciiTheme="minorHAnsi" w:hAnsiTheme="minorHAnsi" w:cstheme="minorHAnsi"/>
                <w:b w:val="0"/>
                <w:caps/>
                <w:color w:val="auto"/>
              </w:rPr>
            </w:pPr>
          </w:p>
        </w:tc>
        <w:tc>
          <w:tcPr>
            <w:tcW w:w="1903" w:type="dxa"/>
          </w:tcPr>
          <w:p>
            <w:pPr>
              <w:spacing w:line="360" w:lineRule="auto"/>
              <w:jc w:val="center"/>
              <w:rPr>
                <w:rFonts w:asciiTheme="minorHAnsi" w:hAnsiTheme="minorHAnsi" w:cstheme="minorHAnsi"/>
                <w:sz w:val="28"/>
                <w:szCs w:val="28"/>
              </w:rPr>
            </w:pPr>
            <w:r>
              <w:rPr>
                <w:rFonts w:asciiTheme="minorHAnsi" w:hAnsiTheme="minorHAnsi" w:cstheme="minorHAnsi"/>
                <w:sz w:val="28"/>
                <w:szCs w:val="28"/>
              </w:rPr>
              <w:t>стр.</w:t>
            </w:r>
          </w:p>
        </w:tc>
      </w:tr>
      <w:tr>
        <w:tblPrEx>
          <w:tblLayout w:type="fixed"/>
          <w:tblCellMar>
            <w:top w:w="0" w:type="dxa"/>
            <w:left w:w="108" w:type="dxa"/>
            <w:bottom w:w="0" w:type="dxa"/>
            <w:right w:w="108" w:type="dxa"/>
          </w:tblCellMar>
        </w:tblPrEx>
        <w:tc>
          <w:tcPr>
            <w:tcW w:w="7668" w:type="dxa"/>
          </w:tcPr>
          <w:p>
            <w:pPr>
              <w:pStyle w:val="2"/>
              <w:keepLines w:val="0"/>
              <w:numPr>
                <w:ilvl w:val="0"/>
                <w:numId w:val="1"/>
              </w:numPr>
              <w:autoSpaceDE w:val="0"/>
              <w:autoSpaceDN w:val="0"/>
              <w:spacing w:before="0"/>
              <w:rPr>
                <w:rFonts w:asciiTheme="minorHAnsi" w:hAnsiTheme="minorHAnsi" w:cstheme="minorHAnsi"/>
                <w:b w:val="0"/>
                <w:caps/>
                <w:color w:val="auto"/>
              </w:rPr>
            </w:pPr>
            <w:r>
              <w:rPr>
                <w:rFonts w:asciiTheme="minorHAnsi" w:hAnsiTheme="minorHAnsi" w:cstheme="minorHAnsi"/>
                <w:b w:val="0"/>
                <w:caps/>
                <w:color w:val="auto"/>
              </w:rPr>
              <w:t>ПАСПОРТ ПРОГРАММЫ УЧЕБНОЙ ДИСЦИПЛИНЫ</w:t>
            </w:r>
          </w:p>
          <w:p>
            <w:pPr>
              <w:rPr>
                <w:rFonts w:asciiTheme="minorHAnsi" w:hAnsiTheme="minorHAnsi" w:cstheme="minorHAnsi"/>
              </w:rPr>
            </w:pPr>
          </w:p>
        </w:tc>
        <w:tc>
          <w:tcPr>
            <w:tcW w:w="1903" w:type="dxa"/>
          </w:tcPr>
          <w:p>
            <w:pPr>
              <w:jc w:val="center"/>
              <w:rPr>
                <w:rFonts w:asciiTheme="minorHAnsi" w:hAnsiTheme="minorHAnsi" w:cstheme="minorHAnsi"/>
                <w:sz w:val="28"/>
                <w:szCs w:val="28"/>
              </w:rPr>
            </w:pPr>
            <w:r>
              <w:rPr>
                <w:rFonts w:asciiTheme="minorHAnsi" w:hAnsiTheme="minorHAnsi" w:cstheme="minorHAnsi"/>
                <w:sz w:val="28"/>
                <w:szCs w:val="28"/>
              </w:rPr>
              <w:t>4</w:t>
            </w:r>
          </w:p>
        </w:tc>
      </w:tr>
      <w:tr>
        <w:tblPrEx>
          <w:tblLayout w:type="fixed"/>
          <w:tblCellMar>
            <w:top w:w="0" w:type="dxa"/>
            <w:left w:w="108" w:type="dxa"/>
            <w:bottom w:w="0" w:type="dxa"/>
            <w:right w:w="108" w:type="dxa"/>
          </w:tblCellMar>
        </w:tblPrEx>
        <w:tc>
          <w:tcPr>
            <w:tcW w:w="7668" w:type="dxa"/>
          </w:tcPr>
          <w:p>
            <w:pPr>
              <w:pStyle w:val="2"/>
              <w:keepLines w:val="0"/>
              <w:numPr>
                <w:ilvl w:val="0"/>
                <w:numId w:val="1"/>
              </w:numPr>
              <w:autoSpaceDE w:val="0"/>
              <w:autoSpaceDN w:val="0"/>
              <w:spacing w:before="0"/>
              <w:rPr>
                <w:rFonts w:asciiTheme="minorHAnsi" w:hAnsiTheme="minorHAnsi" w:cstheme="minorHAnsi"/>
                <w:b w:val="0"/>
                <w:caps/>
                <w:color w:val="auto"/>
              </w:rPr>
            </w:pPr>
            <w:r>
              <w:rPr>
                <w:rFonts w:asciiTheme="minorHAnsi" w:hAnsiTheme="minorHAnsi" w:cstheme="minorHAnsi"/>
                <w:b w:val="0"/>
                <w:caps/>
                <w:color w:val="auto"/>
              </w:rPr>
              <w:t>СТРУКТУРА и содержание УЧЕБНОЙ ДИСЦИПЛИНЫ</w:t>
            </w:r>
          </w:p>
          <w:p>
            <w:pPr>
              <w:pStyle w:val="2"/>
              <w:spacing w:before="0"/>
              <w:ind w:left="284"/>
              <w:rPr>
                <w:rFonts w:asciiTheme="minorHAnsi" w:hAnsiTheme="minorHAnsi" w:cstheme="minorHAnsi"/>
                <w:b w:val="0"/>
                <w:caps/>
                <w:color w:val="auto"/>
              </w:rPr>
            </w:pPr>
          </w:p>
        </w:tc>
        <w:tc>
          <w:tcPr>
            <w:tcW w:w="1903" w:type="dxa"/>
          </w:tcPr>
          <w:p>
            <w:pPr>
              <w:jc w:val="center"/>
              <w:rPr>
                <w:rFonts w:asciiTheme="minorHAnsi" w:hAnsiTheme="minorHAnsi" w:cstheme="minorHAnsi"/>
                <w:sz w:val="28"/>
                <w:szCs w:val="28"/>
              </w:rPr>
            </w:pPr>
            <w:r>
              <w:rPr>
                <w:rFonts w:asciiTheme="minorHAnsi" w:hAnsiTheme="minorHAnsi" w:cstheme="minorHAnsi"/>
                <w:sz w:val="28"/>
                <w:szCs w:val="28"/>
              </w:rPr>
              <w:t>6</w:t>
            </w:r>
          </w:p>
        </w:tc>
      </w:tr>
      <w:tr>
        <w:tblPrEx>
          <w:tblLayout w:type="fixed"/>
          <w:tblCellMar>
            <w:top w:w="0" w:type="dxa"/>
            <w:left w:w="108" w:type="dxa"/>
            <w:bottom w:w="0" w:type="dxa"/>
            <w:right w:w="108" w:type="dxa"/>
          </w:tblCellMar>
        </w:tblPrEx>
        <w:trPr>
          <w:trHeight w:val="670" w:hRule="atLeast"/>
        </w:trPr>
        <w:tc>
          <w:tcPr>
            <w:tcW w:w="7668" w:type="dxa"/>
          </w:tcPr>
          <w:p>
            <w:pPr>
              <w:pStyle w:val="2"/>
              <w:keepLines w:val="0"/>
              <w:numPr>
                <w:ilvl w:val="0"/>
                <w:numId w:val="1"/>
              </w:numPr>
              <w:autoSpaceDE w:val="0"/>
              <w:autoSpaceDN w:val="0"/>
              <w:spacing w:before="0"/>
              <w:rPr>
                <w:rFonts w:asciiTheme="minorHAnsi" w:hAnsiTheme="minorHAnsi" w:cstheme="minorHAnsi"/>
                <w:b w:val="0"/>
                <w:caps/>
                <w:color w:val="auto"/>
              </w:rPr>
            </w:pPr>
            <w:r>
              <w:rPr>
                <w:rFonts w:asciiTheme="minorHAnsi" w:hAnsiTheme="minorHAnsi" w:cstheme="minorHAnsi"/>
                <w:b w:val="0"/>
                <w:caps/>
                <w:color w:val="auto"/>
              </w:rPr>
              <w:t>условия реализации программы учебной дисциплины</w:t>
            </w:r>
          </w:p>
          <w:p>
            <w:pPr>
              <w:pStyle w:val="2"/>
              <w:tabs>
                <w:tab w:val="left" w:pos="0"/>
              </w:tabs>
              <w:spacing w:before="0"/>
              <w:ind w:left="284"/>
              <w:rPr>
                <w:rFonts w:asciiTheme="minorHAnsi" w:hAnsiTheme="minorHAnsi" w:cstheme="minorHAnsi"/>
                <w:b w:val="0"/>
                <w:caps/>
                <w:color w:val="auto"/>
              </w:rPr>
            </w:pPr>
          </w:p>
        </w:tc>
        <w:tc>
          <w:tcPr>
            <w:tcW w:w="1903" w:type="dxa"/>
          </w:tcPr>
          <w:p>
            <w:pPr>
              <w:jc w:val="center"/>
              <w:rPr>
                <w:rFonts w:asciiTheme="minorHAnsi" w:hAnsiTheme="minorHAnsi" w:cstheme="minorHAnsi"/>
                <w:sz w:val="28"/>
                <w:szCs w:val="28"/>
              </w:rPr>
            </w:pPr>
            <w:r>
              <w:rPr>
                <w:rFonts w:asciiTheme="minorHAnsi" w:hAnsiTheme="minorHAnsi" w:cstheme="minorHAnsi"/>
                <w:sz w:val="28"/>
                <w:szCs w:val="28"/>
              </w:rPr>
              <w:t>12</w:t>
            </w:r>
          </w:p>
        </w:tc>
      </w:tr>
      <w:tr>
        <w:tblPrEx>
          <w:tblLayout w:type="fixed"/>
          <w:tblCellMar>
            <w:top w:w="0" w:type="dxa"/>
            <w:left w:w="108" w:type="dxa"/>
            <w:bottom w:w="0" w:type="dxa"/>
            <w:right w:w="108" w:type="dxa"/>
          </w:tblCellMar>
        </w:tblPrEx>
        <w:tc>
          <w:tcPr>
            <w:tcW w:w="7668" w:type="dxa"/>
          </w:tcPr>
          <w:p>
            <w:pPr>
              <w:pStyle w:val="2"/>
              <w:keepLines w:val="0"/>
              <w:numPr>
                <w:ilvl w:val="0"/>
                <w:numId w:val="1"/>
              </w:numPr>
              <w:autoSpaceDE w:val="0"/>
              <w:autoSpaceDN w:val="0"/>
              <w:spacing w:before="0"/>
              <w:rPr>
                <w:rFonts w:asciiTheme="minorHAnsi" w:hAnsiTheme="minorHAnsi" w:cstheme="minorHAnsi"/>
                <w:b w:val="0"/>
                <w:caps/>
                <w:color w:val="auto"/>
              </w:rPr>
            </w:pPr>
            <w:r>
              <w:rPr>
                <w:rFonts w:asciiTheme="minorHAnsi" w:hAnsiTheme="minorHAnsi" w:cstheme="minorHAnsi"/>
                <w:b w:val="0"/>
                <w:caps/>
                <w:color w:val="auto"/>
              </w:rPr>
              <w:t>Контроль и оценка результатов Освоения учебной дисциплины</w:t>
            </w:r>
          </w:p>
          <w:p>
            <w:pPr>
              <w:pStyle w:val="2"/>
              <w:spacing w:before="0"/>
              <w:ind w:left="284"/>
              <w:rPr>
                <w:rFonts w:asciiTheme="minorHAnsi" w:hAnsiTheme="minorHAnsi" w:cstheme="minorHAnsi"/>
                <w:b w:val="0"/>
                <w:caps/>
                <w:color w:val="auto"/>
              </w:rPr>
            </w:pPr>
          </w:p>
        </w:tc>
        <w:tc>
          <w:tcPr>
            <w:tcW w:w="1903" w:type="dxa"/>
          </w:tcPr>
          <w:p>
            <w:pPr>
              <w:jc w:val="center"/>
              <w:rPr>
                <w:rFonts w:asciiTheme="minorHAnsi" w:hAnsiTheme="minorHAnsi" w:cstheme="minorHAnsi"/>
                <w:sz w:val="28"/>
                <w:szCs w:val="28"/>
              </w:rPr>
            </w:pPr>
            <w:r>
              <w:rPr>
                <w:rFonts w:asciiTheme="minorHAnsi" w:hAnsiTheme="minorHAnsi" w:cstheme="minorHAnsi"/>
                <w:sz w:val="28"/>
                <w:szCs w:val="28"/>
              </w:rPr>
              <w:t>13</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heme="minorHAnsi" w:hAnsiTheme="minorHAnsi" w:cstheme="minorHAnsi"/>
          <w:b/>
          <w:caps/>
          <w:sz w:val="28"/>
          <w:szCs w:val="28"/>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lang w:val="en-US"/>
        </w:rPr>
      </w:pPr>
    </w:p>
    <w:p>
      <w:pPr>
        <w:rPr>
          <w:rFonts w:asciiTheme="minorHAnsi" w:hAnsiTheme="minorHAnsi" w:cstheme="minorHAnsi"/>
        </w:rPr>
      </w:pPr>
    </w:p>
    <w:p>
      <w:pPr>
        <w:jc w:val="center"/>
        <w:rPr>
          <w:rFonts w:asciiTheme="minorHAnsi" w:hAnsiTheme="minorHAnsi" w:cstheme="minorHAnsi"/>
          <w:b/>
          <w:caps/>
        </w:rPr>
      </w:pPr>
      <w:r>
        <w:rPr>
          <w:rFonts w:asciiTheme="minorHAnsi" w:hAnsiTheme="minorHAnsi" w:cstheme="minorHAnsi"/>
          <w:b/>
          <w:caps/>
        </w:rPr>
        <w:t>1. паспорт ПРОГРАММЫ УЧЕБНОЙ ДИСЦИПЛИНЫ</w:t>
      </w:r>
    </w:p>
    <w:p>
      <w:pPr>
        <w:jc w:val="center"/>
        <w:rPr>
          <w:rFonts w:asciiTheme="minorHAnsi" w:hAnsiTheme="minorHAnsi" w:cstheme="minorHAnsi"/>
          <w:b/>
          <w:caps/>
        </w:rPr>
      </w:pPr>
      <w:r>
        <w:rPr>
          <w:rFonts w:asciiTheme="minorHAnsi" w:hAnsiTheme="minorHAnsi" w:cstheme="minorHAnsi"/>
          <w:b/>
          <w:caps/>
        </w:rPr>
        <w:t>«Английский язык»</w:t>
      </w:r>
    </w:p>
    <w:p>
      <w:pPr>
        <w:jc w:val="center"/>
        <w:rPr>
          <w:rFonts w:asciiTheme="minorHAnsi" w:hAnsiTheme="minorHAnsi" w:cstheme="minorHAnsi"/>
          <w:b/>
        </w:rPr>
      </w:pPr>
    </w:p>
    <w:p>
      <w:pPr>
        <w:pStyle w:val="34"/>
        <w:numPr>
          <w:ilvl w:val="1"/>
          <w:numId w:val="2"/>
        </w:numPr>
        <w:rPr>
          <w:rFonts w:asciiTheme="minorHAnsi" w:hAnsiTheme="minorHAnsi" w:cstheme="minorHAnsi"/>
          <w:b/>
        </w:rPr>
      </w:pPr>
      <w:r>
        <w:rPr>
          <w:rFonts w:asciiTheme="minorHAnsi" w:hAnsiTheme="minorHAnsi" w:cstheme="minorHAnsi"/>
          <w:b/>
        </w:rPr>
        <w:t>Область применения программы</w:t>
      </w:r>
    </w:p>
    <w:p>
      <w:pPr>
        <w:pStyle w:val="34"/>
        <w:ind w:left="0"/>
        <w:jc w:val="both"/>
        <w:rPr>
          <w:rFonts w:asciiTheme="minorHAnsi" w:hAnsiTheme="minorHAnsi" w:cstheme="minorHAnsi"/>
        </w:rPr>
      </w:pPr>
      <w:r>
        <w:rPr>
          <w:rFonts w:asciiTheme="minorHAnsi" w:hAnsiTheme="minorHAnsi" w:cstheme="minorHAnsi"/>
          <w:b/>
        </w:rPr>
        <w:tab/>
      </w:r>
      <w:r>
        <w:rPr>
          <w:rFonts w:asciiTheme="minorHAnsi" w:hAnsiTheme="minorHAnsi" w:cstheme="minorHAnsi"/>
        </w:rPr>
        <w:t>Учебная дисциплина «Английский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pPr>
        <w:pStyle w:val="34"/>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 xml:space="preserve">Рабочая программа учебной дисциплины является частью ППССЗ по специальности среднего профессионального образования </w:t>
      </w:r>
      <w:r>
        <w:rPr>
          <w:rFonts w:ascii="Times New Roman" w:hAnsi="Times New Roman" w:cs="Times New Roman"/>
          <w:b w:val="0"/>
          <w:sz w:val="24"/>
          <w:szCs w:val="24"/>
        </w:rPr>
        <w:t xml:space="preserve"> </w:t>
      </w:r>
      <w:r>
        <w:rPr>
          <w:rFonts w:ascii="Times New Roman" w:hAnsi="Times New Roman" w:cs="Times New Roman"/>
          <w:sz w:val="24"/>
          <w:szCs w:val="24"/>
        </w:rPr>
        <w:t xml:space="preserve">13.02.11 Техническая эксплуатация и обслуживание электрического и электромеханического оборудования (по отраслям) </w:t>
      </w:r>
    </w:p>
    <w:p>
      <w:pPr>
        <w:autoSpaceDE w:val="0"/>
        <w:autoSpaceDN w:val="0"/>
        <w:adjustRightInd w:val="0"/>
        <w:spacing w:line="180" w:lineRule="atLeast"/>
        <w:ind w:firstLine="500"/>
        <w:jc w:val="both"/>
        <w:rPr>
          <w:rFonts w:asciiTheme="minorHAnsi" w:hAnsiTheme="minorHAnsi" w:cstheme="minorHAnsi"/>
        </w:rPr>
      </w:pPr>
    </w:p>
    <w:p>
      <w:pPr>
        <w:rPr>
          <w:rFonts w:asciiTheme="minorHAnsi" w:hAnsiTheme="minorHAnsi" w:cstheme="minorHAnsi"/>
          <w:b/>
        </w:rPr>
      </w:pPr>
      <w:r>
        <w:rPr>
          <w:rFonts w:asciiTheme="minorHAnsi" w:hAnsiTheme="minorHAnsi" w:cstheme="minorHAnsi"/>
          <w:b/>
        </w:rPr>
        <w:t>1.2. Место дисциплины в структуре основной профессиональной образовательной программы:</w:t>
      </w:r>
    </w:p>
    <w:p>
      <w:pPr>
        <w:autoSpaceDE w:val="0"/>
        <w:autoSpaceDN w:val="0"/>
        <w:adjustRightInd w:val="0"/>
        <w:ind w:firstLine="708"/>
        <w:jc w:val="both"/>
        <w:rPr>
          <w:rFonts w:asciiTheme="minorHAnsi" w:hAnsiTheme="minorHAnsi" w:cstheme="minorHAnsi"/>
        </w:rPr>
      </w:pPr>
      <w:r>
        <w:rPr>
          <w:rFonts w:asciiTheme="minorHAnsi" w:hAnsiTheme="minorHAnsi" w:cstheme="minorHAnsi"/>
        </w:rPr>
        <w:t>В учебных планах ППКРС, ППССЗ учебная дисциплина «Английский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pPr>
        <w:autoSpaceDE w:val="0"/>
        <w:autoSpaceDN w:val="0"/>
        <w:adjustRightInd w:val="0"/>
        <w:ind w:firstLine="708"/>
        <w:jc w:val="both"/>
        <w:rPr>
          <w:rFonts w:asciiTheme="minorHAnsi" w:hAnsiTheme="minorHAnsi" w:cstheme="minorHAnsi"/>
        </w:rPr>
      </w:pPr>
    </w:p>
    <w:p>
      <w:pPr>
        <w:rPr>
          <w:rFonts w:asciiTheme="minorHAnsi" w:hAnsiTheme="minorHAnsi" w:cstheme="minorHAnsi"/>
          <w:b/>
        </w:rPr>
      </w:pPr>
      <w:r>
        <w:rPr>
          <w:rFonts w:asciiTheme="minorHAnsi" w:hAnsiTheme="minorHAnsi" w:cstheme="minorHAnsi"/>
          <w:b/>
        </w:rPr>
        <w:t>1.3. Цели и задачи дисциплины – требования к результатам освоения дисциплины:</w:t>
      </w:r>
    </w:p>
    <w:p>
      <w:pPr>
        <w:autoSpaceDE w:val="0"/>
        <w:autoSpaceDN w:val="0"/>
        <w:adjustRightInd w:val="0"/>
        <w:jc w:val="both"/>
        <w:rPr>
          <w:rFonts w:asciiTheme="minorHAnsi" w:hAnsiTheme="minorHAnsi" w:cstheme="minorHAnsi"/>
        </w:rPr>
      </w:pPr>
      <w:r>
        <w:rPr>
          <w:rFonts w:asciiTheme="minorHAnsi" w:hAnsiTheme="minorHAnsi" w:cstheme="minorHAnsi"/>
        </w:rPr>
        <w:tab/>
      </w:r>
      <w:r>
        <w:rPr>
          <w:rFonts w:asciiTheme="minorHAnsi" w:hAnsiTheme="minorHAnsi" w:cstheme="minorHAnsi"/>
        </w:rPr>
        <w:t xml:space="preserve">Освоение содержания учебной дисциплины «Английский язык» обеспечивает достижение студентами следующих </w:t>
      </w:r>
      <w:r>
        <w:rPr>
          <w:rFonts w:asciiTheme="minorHAnsi" w:hAnsiTheme="minorHAnsi" w:cstheme="minorHAnsi"/>
          <w:b/>
          <w:bCs/>
        </w:rPr>
        <w:t>результатов</w:t>
      </w:r>
      <w:r>
        <w:rPr>
          <w:rFonts w:asciiTheme="minorHAnsi" w:hAnsiTheme="minorHAnsi" w:cstheme="minorHAnsi"/>
        </w:rPr>
        <w:t>:</w:t>
      </w:r>
    </w:p>
    <w:p>
      <w:pPr>
        <w:autoSpaceDE w:val="0"/>
        <w:autoSpaceDN w:val="0"/>
        <w:adjustRightInd w:val="0"/>
        <w:jc w:val="both"/>
        <w:rPr>
          <w:rFonts w:asciiTheme="minorHAnsi" w:hAnsiTheme="minorHAnsi" w:cstheme="minorHAnsi"/>
          <w:b/>
          <w:bCs/>
        </w:rPr>
      </w:pPr>
      <w:r>
        <w:rPr>
          <w:rFonts w:asciiTheme="minorHAnsi" w:hAnsiTheme="minorHAnsi" w:cstheme="minorHAnsi"/>
        </w:rPr>
        <w:t xml:space="preserve">• </w:t>
      </w:r>
      <w:r>
        <w:rPr>
          <w:rFonts w:asciiTheme="minorHAnsi" w:hAnsiTheme="minorHAnsi" w:cstheme="minorHAnsi"/>
          <w:b/>
          <w:bCs/>
          <w:i/>
          <w:iCs/>
        </w:rPr>
        <w:t>личностных</w:t>
      </w:r>
      <w:r>
        <w:rPr>
          <w:rFonts w:asciiTheme="minorHAnsi" w:hAnsiTheme="minorHAnsi" w:cstheme="minorHAnsi"/>
          <w:b/>
          <w:bCs/>
        </w:rPr>
        <w:t>:</w:t>
      </w:r>
    </w:p>
    <w:p>
      <w:pPr>
        <w:pStyle w:val="34"/>
        <w:numPr>
          <w:ilvl w:val="0"/>
          <w:numId w:val="3"/>
        </w:numPr>
        <w:autoSpaceDE w:val="0"/>
        <w:autoSpaceDN w:val="0"/>
        <w:adjustRightInd w:val="0"/>
        <w:jc w:val="both"/>
        <w:rPr>
          <w:rFonts w:asciiTheme="minorHAnsi" w:hAnsiTheme="minorHAnsi" w:cstheme="minorHAnsi"/>
        </w:rPr>
      </w:pPr>
      <w:r>
        <w:rPr>
          <w:rFonts w:asciiTheme="minorHAnsi" w:hAnsiTheme="minorHAnsi" w:cstheme="minorHAnsi"/>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pPr>
        <w:pStyle w:val="34"/>
        <w:numPr>
          <w:ilvl w:val="0"/>
          <w:numId w:val="3"/>
        </w:numPr>
        <w:autoSpaceDE w:val="0"/>
        <w:autoSpaceDN w:val="0"/>
        <w:adjustRightInd w:val="0"/>
        <w:jc w:val="both"/>
        <w:rPr>
          <w:rFonts w:asciiTheme="minorHAnsi" w:hAnsiTheme="minorHAnsi" w:cstheme="minorHAnsi"/>
        </w:rPr>
      </w:pPr>
      <w:r>
        <w:rPr>
          <w:rFonts w:asciiTheme="minorHAnsi" w:hAnsiTheme="minorHAnsi" w:cstheme="minorHAnsi"/>
        </w:rPr>
        <w:t>сформированность широкого представления о достижениях национальных культур, о роли английского языка и культуры в развитии мировой культуры;</w:t>
      </w:r>
    </w:p>
    <w:p>
      <w:pPr>
        <w:pStyle w:val="34"/>
        <w:numPr>
          <w:ilvl w:val="0"/>
          <w:numId w:val="3"/>
        </w:numPr>
        <w:autoSpaceDE w:val="0"/>
        <w:autoSpaceDN w:val="0"/>
        <w:adjustRightInd w:val="0"/>
        <w:jc w:val="both"/>
        <w:rPr>
          <w:rFonts w:asciiTheme="minorHAnsi" w:hAnsiTheme="minorHAnsi" w:cstheme="minorHAnsi"/>
        </w:rPr>
      </w:pPr>
      <w:r>
        <w:rPr>
          <w:rFonts w:asciiTheme="minorHAnsi" w:hAnsiTheme="minorHAnsi" w:cstheme="minorHAnsi"/>
        </w:rPr>
        <w:t>развитие интереса и способности к наблюдению за иным способом мировидения;</w:t>
      </w:r>
    </w:p>
    <w:p>
      <w:pPr>
        <w:pStyle w:val="34"/>
        <w:numPr>
          <w:ilvl w:val="0"/>
          <w:numId w:val="3"/>
        </w:numPr>
        <w:autoSpaceDE w:val="0"/>
        <w:autoSpaceDN w:val="0"/>
        <w:adjustRightInd w:val="0"/>
        <w:jc w:val="both"/>
        <w:rPr>
          <w:rFonts w:asciiTheme="minorHAnsi" w:hAnsiTheme="minorHAnsi" w:cstheme="minorHAnsi"/>
        </w:rPr>
      </w:pPr>
      <w:r>
        <w:rPr>
          <w:rFonts w:asciiTheme="minorHAnsi" w:hAnsiTheme="minorHAnsi" w:cstheme="minorHAnsi"/>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pPr>
        <w:pStyle w:val="34"/>
        <w:numPr>
          <w:ilvl w:val="0"/>
          <w:numId w:val="3"/>
        </w:numPr>
        <w:autoSpaceDE w:val="0"/>
        <w:autoSpaceDN w:val="0"/>
        <w:adjustRightInd w:val="0"/>
        <w:jc w:val="both"/>
        <w:rPr>
          <w:rFonts w:asciiTheme="minorHAnsi" w:hAnsiTheme="minorHAnsi" w:cstheme="minorHAnsi"/>
        </w:rPr>
      </w:pPr>
      <w:r>
        <w:rPr>
          <w:rFonts w:asciiTheme="minorHAnsi" w:hAnsiTheme="minorHAnsi" w:cstheme="minorHAnsi"/>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pPr>
        <w:autoSpaceDE w:val="0"/>
        <w:autoSpaceDN w:val="0"/>
        <w:adjustRightInd w:val="0"/>
        <w:jc w:val="both"/>
        <w:rPr>
          <w:rFonts w:asciiTheme="minorHAnsi" w:hAnsiTheme="minorHAnsi" w:cstheme="minorHAnsi"/>
          <w:b/>
          <w:bCs/>
        </w:rPr>
      </w:pPr>
      <w:r>
        <w:rPr>
          <w:rFonts w:asciiTheme="minorHAnsi" w:hAnsiTheme="minorHAnsi" w:cstheme="minorHAnsi"/>
        </w:rPr>
        <w:t xml:space="preserve">• </w:t>
      </w:r>
      <w:r>
        <w:rPr>
          <w:rFonts w:asciiTheme="minorHAnsi" w:hAnsiTheme="minorHAnsi" w:cstheme="minorHAnsi"/>
          <w:b/>
          <w:bCs/>
          <w:i/>
          <w:iCs/>
        </w:rPr>
        <w:t>метапредметных</w:t>
      </w:r>
      <w:r>
        <w:rPr>
          <w:rFonts w:asciiTheme="minorHAnsi" w:hAnsiTheme="minorHAnsi" w:cstheme="minorHAnsi"/>
          <w:b/>
          <w:bCs/>
        </w:rPr>
        <w:t>:</w:t>
      </w:r>
    </w:p>
    <w:p>
      <w:pPr>
        <w:pStyle w:val="34"/>
        <w:numPr>
          <w:ilvl w:val="0"/>
          <w:numId w:val="4"/>
        </w:numPr>
        <w:autoSpaceDE w:val="0"/>
        <w:autoSpaceDN w:val="0"/>
        <w:adjustRightInd w:val="0"/>
        <w:jc w:val="both"/>
        <w:rPr>
          <w:rFonts w:asciiTheme="minorHAnsi" w:hAnsiTheme="minorHAnsi" w:cstheme="minorHAnsi"/>
        </w:rPr>
      </w:pPr>
      <w:r>
        <w:rPr>
          <w:rFonts w:asciiTheme="minorHAnsi" w:hAnsiTheme="minorHAnsi" w:cstheme="minorHAnsi"/>
        </w:rPr>
        <w:t>умение самостоятельно выбирать успешные коммуникативные стратегии в различных ситуациях общения;</w:t>
      </w:r>
    </w:p>
    <w:p>
      <w:pPr>
        <w:pStyle w:val="34"/>
        <w:numPr>
          <w:ilvl w:val="0"/>
          <w:numId w:val="4"/>
        </w:numPr>
        <w:autoSpaceDE w:val="0"/>
        <w:autoSpaceDN w:val="0"/>
        <w:adjustRightInd w:val="0"/>
        <w:jc w:val="both"/>
        <w:rPr>
          <w:rFonts w:asciiTheme="minorHAnsi" w:hAnsiTheme="minorHAnsi" w:cstheme="minorHAnsi"/>
        </w:rPr>
      </w:pPr>
      <w:r>
        <w:rPr>
          <w:rFonts w:asciiTheme="minorHAnsi" w:hAnsiTheme="minorHAnsi" w:cstheme="minorHAnsi"/>
        </w:rPr>
        <w:t>владение навыками проектной деятельности, моделирующей реальные ситуации межкультурной коммуникации;</w:t>
      </w:r>
    </w:p>
    <w:p>
      <w:pPr>
        <w:pStyle w:val="34"/>
        <w:numPr>
          <w:ilvl w:val="0"/>
          <w:numId w:val="4"/>
        </w:numPr>
        <w:autoSpaceDE w:val="0"/>
        <w:autoSpaceDN w:val="0"/>
        <w:adjustRightInd w:val="0"/>
        <w:jc w:val="both"/>
        <w:rPr>
          <w:rFonts w:asciiTheme="minorHAnsi" w:hAnsiTheme="minorHAnsi" w:cstheme="minorHAnsi"/>
        </w:rPr>
      </w:pPr>
      <w:r>
        <w:rPr>
          <w:rFonts w:asciiTheme="minorHAnsi" w:hAnsiTheme="minorHAnsi" w:cstheme="minorHAnsi"/>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pPr>
        <w:pStyle w:val="34"/>
        <w:numPr>
          <w:ilvl w:val="0"/>
          <w:numId w:val="4"/>
        </w:numPr>
        <w:autoSpaceDE w:val="0"/>
        <w:autoSpaceDN w:val="0"/>
        <w:adjustRightInd w:val="0"/>
        <w:jc w:val="both"/>
        <w:rPr>
          <w:rFonts w:asciiTheme="minorHAnsi" w:hAnsiTheme="minorHAnsi" w:cstheme="minorHAnsi"/>
        </w:rPr>
      </w:pPr>
      <w:r>
        <w:rPr>
          <w:rFonts w:asciiTheme="minorHAnsi" w:hAnsiTheme="minorHAnsi" w:cstheme="minorHAnsi"/>
        </w:rPr>
        <w:t>умение ясно, логично и точно излагать свою точку зрения, используя адекватные языковые средства;</w:t>
      </w:r>
    </w:p>
    <w:p>
      <w:pPr>
        <w:autoSpaceDE w:val="0"/>
        <w:autoSpaceDN w:val="0"/>
        <w:adjustRightInd w:val="0"/>
        <w:ind w:left="360"/>
        <w:jc w:val="both"/>
        <w:rPr>
          <w:rFonts w:asciiTheme="minorHAnsi" w:hAnsiTheme="minorHAnsi" w:cstheme="minorHAnsi"/>
        </w:rPr>
      </w:pPr>
    </w:p>
    <w:p>
      <w:pPr>
        <w:autoSpaceDE w:val="0"/>
        <w:autoSpaceDN w:val="0"/>
        <w:adjustRightInd w:val="0"/>
        <w:ind w:left="360"/>
        <w:jc w:val="both"/>
        <w:rPr>
          <w:rFonts w:asciiTheme="minorHAnsi" w:hAnsiTheme="minorHAnsi" w:cstheme="minorHAnsi"/>
        </w:rPr>
      </w:pPr>
    </w:p>
    <w:p>
      <w:pPr>
        <w:autoSpaceDE w:val="0"/>
        <w:autoSpaceDN w:val="0"/>
        <w:adjustRightInd w:val="0"/>
        <w:jc w:val="both"/>
        <w:rPr>
          <w:rFonts w:asciiTheme="minorHAnsi" w:hAnsiTheme="minorHAnsi" w:cstheme="minorHAnsi"/>
          <w:b/>
          <w:bCs/>
        </w:rPr>
      </w:pPr>
      <w:r>
        <w:rPr>
          <w:rFonts w:asciiTheme="minorHAnsi" w:hAnsiTheme="minorHAnsi" w:cstheme="minorHAnsi"/>
        </w:rPr>
        <w:t xml:space="preserve">• </w:t>
      </w:r>
      <w:r>
        <w:rPr>
          <w:rFonts w:asciiTheme="minorHAnsi" w:hAnsiTheme="minorHAnsi" w:cstheme="minorHAnsi"/>
          <w:b/>
          <w:bCs/>
          <w:i/>
          <w:iCs/>
        </w:rPr>
        <w:t>предметных</w:t>
      </w:r>
      <w:r>
        <w:rPr>
          <w:rFonts w:asciiTheme="minorHAnsi" w:hAnsiTheme="minorHAnsi" w:cstheme="minorHAnsi"/>
          <w:b/>
          <w:bCs/>
        </w:rPr>
        <w:t>:</w:t>
      </w:r>
    </w:p>
    <w:p>
      <w:pPr>
        <w:pStyle w:val="34"/>
        <w:numPr>
          <w:ilvl w:val="0"/>
          <w:numId w:val="5"/>
        </w:numPr>
        <w:autoSpaceDE w:val="0"/>
        <w:autoSpaceDN w:val="0"/>
        <w:adjustRightInd w:val="0"/>
        <w:jc w:val="both"/>
        <w:rPr>
          <w:rFonts w:asciiTheme="minorHAnsi" w:hAnsiTheme="minorHAnsi" w:cstheme="minorHAnsi"/>
        </w:rPr>
      </w:pPr>
      <w:r>
        <w:rPr>
          <w:rFonts w:asciiTheme="minorHAnsi" w:hAnsiTheme="minorHAnsi" w:cstheme="minorHAnsi"/>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pPr>
        <w:pStyle w:val="34"/>
        <w:numPr>
          <w:ilvl w:val="0"/>
          <w:numId w:val="5"/>
        </w:numPr>
        <w:autoSpaceDE w:val="0"/>
        <w:autoSpaceDN w:val="0"/>
        <w:adjustRightInd w:val="0"/>
        <w:jc w:val="both"/>
        <w:rPr>
          <w:rFonts w:asciiTheme="minorHAnsi" w:hAnsiTheme="minorHAnsi" w:cstheme="minorHAnsi"/>
        </w:rPr>
      </w:pPr>
      <w:r>
        <w:rPr>
          <w:rFonts w:asciiTheme="minorHAnsi" w:hAnsiTheme="minorHAnsi" w:cstheme="minorHAnsi"/>
        </w:rPr>
        <w:t>владение знаниями о социокультурной специфике англоязычных стран и умение строить свое речевое и неречевое поведение адекватно этой специфике;</w:t>
      </w:r>
    </w:p>
    <w:p>
      <w:pPr>
        <w:pStyle w:val="34"/>
        <w:numPr>
          <w:ilvl w:val="0"/>
          <w:numId w:val="5"/>
        </w:numPr>
        <w:autoSpaceDE w:val="0"/>
        <w:autoSpaceDN w:val="0"/>
        <w:adjustRightInd w:val="0"/>
        <w:jc w:val="both"/>
        <w:rPr>
          <w:rFonts w:asciiTheme="minorHAnsi" w:hAnsiTheme="minorHAnsi" w:cstheme="minorHAnsi"/>
        </w:rPr>
      </w:pPr>
      <w:r>
        <w:rPr>
          <w:rFonts w:asciiTheme="minorHAnsi" w:hAnsiTheme="minorHAnsi" w:cstheme="minorHAnsi"/>
        </w:rPr>
        <w:t>умение выделять общее и различное в культуре родной страны и англоязычных стран;</w:t>
      </w:r>
    </w:p>
    <w:p>
      <w:pPr>
        <w:pStyle w:val="34"/>
        <w:numPr>
          <w:ilvl w:val="0"/>
          <w:numId w:val="5"/>
        </w:numPr>
        <w:autoSpaceDE w:val="0"/>
        <w:autoSpaceDN w:val="0"/>
        <w:adjustRightInd w:val="0"/>
        <w:jc w:val="both"/>
        <w:rPr>
          <w:rFonts w:asciiTheme="minorHAnsi" w:hAnsiTheme="minorHAnsi" w:cstheme="minorHAnsi"/>
        </w:rPr>
      </w:pPr>
      <w:r>
        <w:rPr>
          <w:rFonts w:asciiTheme="minorHAnsi" w:hAnsiTheme="minorHAnsi" w:cstheme="minorHAnsi"/>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pPr>
        <w:pStyle w:val="34"/>
        <w:numPr>
          <w:ilvl w:val="0"/>
          <w:numId w:val="5"/>
        </w:numPr>
        <w:autoSpaceDE w:val="0"/>
        <w:autoSpaceDN w:val="0"/>
        <w:adjustRightInd w:val="0"/>
        <w:jc w:val="both"/>
        <w:rPr>
          <w:rFonts w:asciiTheme="minorHAnsi" w:hAnsiTheme="minorHAnsi" w:cstheme="minorHAnsi"/>
        </w:rPr>
      </w:pPr>
      <w:r>
        <w:rPr>
          <w:rFonts w:asciiTheme="minorHAnsi" w:hAnsiTheme="minorHAnsi" w:cstheme="minorHAnsi"/>
        </w:rPr>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pPr>
        <w:pStyle w:val="33"/>
        <w:rPr>
          <w:rFonts w:cstheme="minorHAnsi"/>
          <w:b/>
          <w:sz w:val="24"/>
          <w:lang w:val="ru-RU"/>
        </w:rPr>
      </w:pPr>
      <w:r>
        <w:rPr>
          <w:rFonts w:cstheme="minorHAnsi"/>
          <w:b/>
          <w:sz w:val="24"/>
          <w:lang w:val="ru-RU"/>
        </w:rPr>
        <w:t>1.4. Рекомендуемое количество часов на освоение программы дисциплины:</w:t>
      </w:r>
    </w:p>
    <w:p>
      <w:pPr>
        <w:pStyle w:val="33"/>
        <w:rPr>
          <w:rFonts w:cstheme="minorHAnsi"/>
          <w:sz w:val="24"/>
          <w:lang w:val="ru-RU"/>
        </w:rPr>
      </w:pPr>
      <w:r>
        <w:rPr>
          <w:rFonts w:cstheme="minorHAnsi"/>
          <w:sz w:val="24"/>
          <w:lang w:val="ru-RU"/>
        </w:rPr>
        <w:tab/>
      </w:r>
      <w:r>
        <w:rPr>
          <w:rFonts w:cstheme="minorHAnsi"/>
          <w:sz w:val="24"/>
          <w:lang w:val="ru-RU"/>
        </w:rPr>
        <w:t>максимальной учебной нагрузки обучающегося – 117 часов, в том числе:</w:t>
      </w:r>
    </w:p>
    <w:p>
      <w:pPr>
        <w:pStyle w:val="33"/>
        <w:rPr>
          <w:rFonts w:cstheme="minorHAnsi"/>
          <w:sz w:val="24"/>
          <w:lang w:val="ru-RU"/>
        </w:rPr>
      </w:pPr>
      <w:r>
        <w:rPr>
          <w:rFonts w:cstheme="minorHAnsi"/>
          <w:sz w:val="24"/>
          <w:lang w:val="ru-RU"/>
        </w:rPr>
        <w:tab/>
      </w:r>
      <w:r>
        <w:rPr>
          <w:rFonts w:cstheme="minorHAnsi"/>
          <w:sz w:val="24"/>
          <w:lang w:val="ru-RU"/>
        </w:rPr>
        <w:tab/>
      </w:r>
      <w:r>
        <w:rPr>
          <w:rFonts w:cstheme="minorHAnsi"/>
          <w:sz w:val="24"/>
          <w:lang w:val="ru-RU"/>
        </w:rPr>
        <w:t>обязательной аудиторной учебной нагрузки обучающегося  – 117 часов.</w:t>
      </w:r>
    </w:p>
    <w:p>
      <w:pPr>
        <w:pStyle w:val="33"/>
        <w:rPr>
          <w:rFonts w:cstheme="minorHAnsi"/>
          <w:sz w:val="24"/>
          <w:lang w:val="ru-RU"/>
        </w:rPr>
      </w:pPr>
      <w:r>
        <w:rPr>
          <w:rFonts w:cstheme="minorHAnsi"/>
          <w:sz w:val="24"/>
          <w:lang w:val="ru-RU"/>
        </w:rPr>
        <w:tab/>
      </w:r>
      <w:r>
        <w:rPr>
          <w:rFonts w:cstheme="minorHAnsi"/>
          <w:sz w:val="24"/>
          <w:lang w:val="ru-RU"/>
        </w:rPr>
        <w:tab/>
      </w: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rPr>
          <w:rFonts w:cstheme="minorHAnsi"/>
          <w:sz w:val="24"/>
          <w:lang w:val="ru-RU"/>
        </w:rPr>
      </w:pPr>
    </w:p>
    <w:p>
      <w:pPr>
        <w:pStyle w:val="33"/>
        <w:jc w:val="center"/>
        <w:rPr>
          <w:rFonts w:cstheme="minorHAnsi"/>
          <w:b/>
          <w:sz w:val="24"/>
          <w:lang w:val="ru-RU"/>
        </w:rPr>
      </w:pPr>
      <w:r>
        <w:rPr>
          <w:rFonts w:cstheme="minorHAnsi"/>
          <w:b/>
          <w:sz w:val="24"/>
          <w:lang w:val="ru-RU"/>
        </w:rPr>
        <w:t>2. СТРУКТУРА И СОДЕРЖАНИЕ УЧЕБНОЙ ДИСЦИПЛИНЫ</w:t>
      </w:r>
    </w:p>
    <w:p>
      <w:pPr>
        <w:pStyle w:val="33"/>
        <w:jc w:val="center"/>
        <w:rPr>
          <w:rFonts w:cstheme="minorHAnsi"/>
          <w:b/>
          <w:sz w:val="24"/>
          <w:lang w:val="ru-RU"/>
        </w:rPr>
      </w:pPr>
    </w:p>
    <w:p>
      <w:pPr>
        <w:pStyle w:val="33"/>
        <w:rPr>
          <w:rFonts w:cstheme="minorHAnsi"/>
          <w:b/>
          <w:sz w:val="24"/>
          <w:szCs w:val="24"/>
          <w:u w:val="single"/>
          <w:lang w:val="ru-RU"/>
        </w:rPr>
      </w:pPr>
      <w:r>
        <w:rPr>
          <w:rFonts w:cstheme="minorHAnsi"/>
          <w:b/>
          <w:sz w:val="24"/>
          <w:szCs w:val="24"/>
          <w:lang w:val="ru-RU"/>
        </w:rPr>
        <w:t>2.1. Объем учебной дисциплины и виды учебной работы</w:t>
      </w:r>
    </w:p>
    <w:p>
      <w:pPr>
        <w:pStyle w:val="33"/>
        <w:rPr>
          <w:rFonts w:cstheme="minorHAnsi"/>
          <w:sz w:val="24"/>
          <w:szCs w:val="24"/>
          <w:lang w:val="ru-RU"/>
        </w:rPr>
      </w:pPr>
    </w:p>
    <w:tbl>
      <w:tblPr>
        <w:tblStyle w:val="21"/>
        <w:tblW w:w="970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904"/>
        <w:gridCol w:w="18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60" w:hRule="atLeast"/>
        </w:trPr>
        <w:tc>
          <w:tcPr>
            <w:tcW w:w="7904" w:type="dxa"/>
          </w:tcPr>
          <w:p>
            <w:pPr>
              <w:pStyle w:val="33"/>
              <w:jc w:val="center"/>
              <w:rPr>
                <w:rFonts w:cstheme="minorHAnsi"/>
                <w:b/>
                <w:sz w:val="24"/>
                <w:szCs w:val="24"/>
              </w:rPr>
            </w:pPr>
            <w:r>
              <w:rPr>
                <w:rFonts w:cstheme="minorHAnsi"/>
                <w:b/>
                <w:sz w:val="24"/>
                <w:szCs w:val="24"/>
              </w:rPr>
              <w:t>Вид учебной работы</w:t>
            </w:r>
          </w:p>
        </w:tc>
        <w:tc>
          <w:tcPr>
            <w:tcW w:w="1800" w:type="dxa"/>
          </w:tcPr>
          <w:p>
            <w:pPr>
              <w:pStyle w:val="33"/>
              <w:ind w:left="0" w:firstLine="0"/>
              <w:jc w:val="center"/>
              <w:rPr>
                <w:rFonts w:cstheme="minorHAnsi"/>
                <w:b/>
                <w:i/>
                <w:iCs/>
                <w:sz w:val="24"/>
                <w:szCs w:val="24"/>
              </w:rPr>
            </w:pPr>
            <w:r>
              <w:rPr>
                <w:rFonts w:cstheme="minorHAnsi"/>
                <w:b/>
                <w:i/>
                <w:iCs/>
                <w:sz w:val="24"/>
                <w:szCs w:val="24"/>
              </w:rPr>
              <w:t>Объем часов</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85" w:hRule="atLeast"/>
        </w:trPr>
        <w:tc>
          <w:tcPr>
            <w:tcW w:w="7904" w:type="dxa"/>
          </w:tcPr>
          <w:p>
            <w:pPr>
              <w:pStyle w:val="33"/>
              <w:ind w:left="0" w:firstLine="0"/>
              <w:rPr>
                <w:rFonts w:cstheme="minorHAnsi"/>
                <w:b/>
                <w:sz w:val="24"/>
                <w:szCs w:val="24"/>
              </w:rPr>
            </w:pPr>
            <w:r>
              <w:rPr>
                <w:rFonts w:cstheme="minorHAnsi"/>
                <w:b/>
                <w:sz w:val="24"/>
                <w:szCs w:val="24"/>
              </w:rPr>
              <w:t>Максимальная учебная нагрузка (всего)</w:t>
            </w:r>
          </w:p>
        </w:tc>
        <w:tc>
          <w:tcPr>
            <w:tcW w:w="1800" w:type="dxa"/>
          </w:tcPr>
          <w:p>
            <w:pPr>
              <w:pStyle w:val="33"/>
              <w:ind w:left="34" w:firstLine="0"/>
              <w:jc w:val="center"/>
              <w:rPr>
                <w:rFonts w:cstheme="minorHAnsi"/>
                <w:b/>
                <w:i/>
                <w:iCs/>
                <w:sz w:val="24"/>
                <w:szCs w:val="24"/>
                <w:lang w:val="ru-RU"/>
              </w:rPr>
            </w:pPr>
            <w:r>
              <w:rPr>
                <w:rFonts w:cstheme="minorHAnsi"/>
                <w:b/>
                <w:i/>
                <w:iCs/>
                <w:sz w:val="24"/>
                <w:szCs w:val="24"/>
              </w:rPr>
              <w:t>1</w:t>
            </w:r>
            <w:r>
              <w:rPr>
                <w:rFonts w:cstheme="minorHAnsi"/>
                <w:b/>
                <w:i/>
                <w:iCs/>
                <w:sz w:val="24"/>
                <w:szCs w:val="24"/>
                <w:lang w:val="ru-RU"/>
              </w:rPr>
              <w:t>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0" w:firstLine="0"/>
              <w:rPr>
                <w:rFonts w:cstheme="minorHAnsi"/>
                <w:b/>
                <w:sz w:val="24"/>
                <w:szCs w:val="24"/>
                <w:lang w:val="ru-RU"/>
              </w:rPr>
            </w:pPr>
            <w:r>
              <w:rPr>
                <w:rFonts w:cstheme="minorHAnsi"/>
                <w:b/>
                <w:sz w:val="24"/>
                <w:szCs w:val="24"/>
                <w:lang w:val="ru-RU"/>
              </w:rPr>
              <w:t xml:space="preserve">   Обязательная аудиторная учебная нагрузка (всего) </w:t>
            </w:r>
          </w:p>
        </w:tc>
        <w:tc>
          <w:tcPr>
            <w:tcW w:w="1800" w:type="dxa"/>
          </w:tcPr>
          <w:p>
            <w:pPr>
              <w:pStyle w:val="33"/>
              <w:ind w:left="34" w:firstLine="0"/>
              <w:jc w:val="center"/>
              <w:rPr>
                <w:rFonts w:cstheme="minorHAnsi"/>
                <w:b/>
                <w:i/>
                <w:iCs/>
                <w:sz w:val="24"/>
                <w:szCs w:val="24"/>
              </w:rPr>
            </w:pPr>
            <w:r>
              <w:rPr>
                <w:rFonts w:cstheme="minorHAnsi"/>
                <w:b/>
                <w:i/>
                <w:iCs/>
                <w:sz w:val="24"/>
                <w:szCs w:val="24"/>
              </w:rPr>
              <w:t>117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708" w:firstLine="0"/>
              <w:rPr>
                <w:rFonts w:cstheme="minorHAnsi"/>
                <w:sz w:val="24"/>
                <w:szCs w:val="24"/>
              </w:rPr>
            </w:pPr>
            <w:r>
              <w:rPr>
                <w:rFonts w:cstheme="minorHAnsi"/>
                <w:sz w:val="24"/>
                <w:szCs w:val="24"/>
              </w:rPr>
              <w:t>в том числе:</w:t>
            </w:r>
          </w:p>
        </w:tc>
        <w:tc>
          <w:tcPr>
            <w:tcW w:w="1800" w:type="dxa"/>
          </w:tcPr>
          <w:p>
            <w:pPr>
              <w:pStyle w:val="33"/>
              <w:ind w:left="34" w:firstLine="0"/>
              <w:jc w:val="center"/>
              <w:rPr>
                <w:rFonts w:cstheme="minorHAnsi"/>
                <w:i/>
                <w:iC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708" w:firstLine="0"/>
              <w:jc w:val="left"/>
              <w:rPr>
                <w:rFonts w:cstheme="minorHAnsi"/>
                <w:sz w:val="24"/>
                <w:szCs w:val="24"/>
              </w:rPr>
            </w:pPr>
            <w:r>
              <w:rPr>
                <w:rFonts w:cstheme="minorHAnsi"/>
                <w:sz w:val="24"/>
                <w:szCs w:val="24"/>
              </w:rPr>
              <w:t>лабораторные занятия</w:t>
            </w:r>
          </w:p>
        </w:tc>
        <w:tc>
          <w:tcPr>
            <w:tcW w:w="1800" w:type="dxa"/>
          </w:tcPr>
          <w:p>
            <w:pPr>
              <w:pStyle w:val="33"/>
              <w:ind w:left="34" w:firstLine="0"/>
              <w:jc w:val="center"/>
              <w:rPr>
                <w:rFonts w:cstheme="minorHAnsi"/>
                <w:i/>
                <w:iC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708" w:firstLine="0"/>
              <w:rPr>
                <w:rFonts w:cstheme="minorHAnsi"/>
                <w:sz w:val="24"/>
                <w:szCs w:val="24"/>
              </w:rPr>
            </w:pPr>
            <w:r>
              <w:rPr>
                <w:rFonts w:cstheme="minorHAnsi"/>
                <w:sz w:val="24"/>
                <w:szCs w:val="24"/>
              </w:rPr>
              <w:t>практические занятия</w:t>
            </w:r>
          </w:p>
        </w:tc>
        <w:tc>
          <w:tcPr>
            <w:tcW w:w="1800" w:type="dxa"/>
          </w:tcPr>
          <w:p>
            <w:pPr>
              <w:pStyle w:val="33"/>
              <w:ind w:left="34" w:firstLine="0"/>
              <w:jc w:val="center"/>
              <w:rPr>
                <w:rFonts w:cstheme="minorHAnsi"/>
                <w:i/>
                <w:iCs/>
                <w:sz w:val="24"/>
                <w:szCs w:val="24"/>
              </w:rPr>
            </w:pPr>
            <w:r>
              <w:rPr>
                <w:rFonts w:cstheme="minorHAnsi"/>
                <w:b/>
                <w:i/>
                <w:iCs/>
                <w:sz w:val="24"/>
                <w:szCs w:val="24"/>
              </w:rPr>
              <w:t>117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708" w:firstLine="0"/>
              <w:rPr>
                <w:rFonts w:cstheme="minorHAnsi"/>
                <w:sz w:val="24"/>
                <w:szCs w:val="24"/>
              </w:rPr>
            </w:pPr>
            <w:r>
              <w:rPr>
                <w:rFonts w:cstheme="minorHAnsi"/>
                <w:sz w:val="24"/>
                <w:szCs w:val="24"/>
              </w:rPr>
              <w:t>семинары</w:t>
            </w:r>
          </w:p>
        </w:tc>
        <w:tc>
          <w:tcPr>
            <w:tcW w:w="1800" w:type="dxa"/>
          </w:tcPr>
          <w:p>
            <w:pPr>
              <w:pStyle w:val="33"/>
              <w:ind w:left="34" w:firstLine="0"/>
              <w:jc w:val="center"/>
              <w:rPr>
                <w:rFonts w:cstheme="minorHAnsi"/>
                <w:i/>
                <w:iC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pStyle w:val="33"/>
              <w:ind w:left="0" w:firstLine="0"/>
              <w:rPr>
                <w:rFonts w:cstheme="minorHAnsi"/>
                <w:sz w:val="24"/>
                <w:szCs w:val="24"/>
              </w:rPr>
            </w:pPr>
            <w:r>
              <w:rPr>
                <w:rFonts w:cstheme="minorHAnsi"/>
                <w:sz w:val="24"/>
                <w:szCs w:val="24"/>
                <w:lang w:val="ru-RU"/>
              </w:rPr>
              <w:t xml:space="preserve">   </w:t>
            </w:r>
            <w:r>
              <w:rPr>
                <w:rFonts w:cstheme="minorHAnsi"/>
                <w:sz w:val="24"/>
                <w:szCs w:val="24"/>
              </w:rPr>
              <w:t>Самостоятельная работа обучающегося (всего)</w:t>
            </w:r>
          </w:p>
        </w:tc>
        <w:tc>
          <w:tcPr>
            <w:tcW w:w="1800" w:type="dxa"/>
          </w:tcPr>
          <w:p>
            <w:pPr>
              <w:pStyle w:val="33"/>
              <w:ind w:left="34" w:firstLine="0"/>
              <w:jc w:val="center"/>
              <w:rPr>
                <w:rFonts w:cstheme="minorHAnsi"/>
                <w:b/>
                <w:i/>
                <w:iCs/>
                <w:sz w:val="24"/>
                <w:szCs w:val="24"/>
                <w:lang w:val="ru-RU"/>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Pr>
          <w:p>
            <w:pPr>
              <w:ind w:left="1070" w:hanging="219"/>
              <w:rPr>
                <w:rFonts w:asciiTheme="minorHAnsi" w:hAnsiTheme="minorHAnsi" w:cstheme="minorHAnsi"/>
                <w:i/>
              </w:rPr>
            </w:pPr>
            <w:r>
              <w:rPr>
                <w:rFonts w:asciiTheme="minorHAnsi" w:hAnsiTheme="minorHAnsi" w:cstheme="minorHAnsi"/>
              </w:rPr>
              <w:t>в том числе:</w:t>
            </w:r>
          </w:p>
          <w:p>
            <w:pPr>
              <w:ind w:left="1070"/>
              <w:rPr>
                <w:rFonts w:asciiTheme="minorHAnsi" w:hAnsiTheme="minorHAnsi" w:cstheme="minorHAnsi"/>
                <w:i/>
              </w:rPr>
            </w:pPr>
            <w:r>
              <w:rPr>
                <w:rFonts w:asciiTheme="minorHAnsi" w:hAnsiTheme="minorHAnsi" w:cstheme="minorHAnsi"/>
                <w:i/>
                <w:iCs/>
                <w:sz w:val="22"/>
                <w:szCs w:val="22"/>
              </w:rPr>
              <w:t>Составление глоссария по темам, работа со словарем, справочной литературой</w:t>
            </w:r>
            <w:r>
              <w:rPr>
                <w:rFonts w:asciiTheme="minorHAnsi" w:hAnsiTheme="minorHAnsi" w:cstheme="minorHAnsi"/>
                <w:i/>
                <w:sz w:val="22"/>
                <w:szCs w:val="22"/>
              </w:rPr>
              <w:t xml:space="preserve">, </w:t>
            </w:r>
            <w:r>
              <w:rPr>
                <w:rFonts w:asciiTheme="minorHAnsi" w:hAnsiTheme="minorHAnsi" w:cstheme="minorHAnsi"/>
                <w:i/>
                <w:iCs/>
                <w:sz w:val="22"/>
                <w:szCs w:val="22"/>
              </w:rPr>
              <w:t xml:space="preserve">чтение и перевод аутентичных текстов, составление сообщений по темам курса, </w:t>
            </w:r>
            <w:r>
              <w:rPr>
                <w:rFonts w:asciiTheme="minorHAnsi" w:hAnsiTheme="minorHAnsi" w:cstheme="minorHAnsi"/>
                <w:i/>
                <w:sz w:val="22"/>
                <w:szCs w:val="22"/>
              </w:rPr>
              <w:t xml:space="preserve">презентации, </w:t>
            </w:r>
            <w:r>
              <w:rPr>
                <w:rFonts w:asciiTheme="minorHAnsi" w:hAnsiTheme="minorHAnsi" w:cstheme="minorHAnsi"/>
                <w:i/>
                <w:iCs/>
                <w:sz w:val="22"/>
                <w:szCs w:val="22"/>
              </w:rPr>
              <w:t>подготовка творческого домашнего задания</w:t>
            </w:r>
            <w:r>
              <w:rPr>
                <w:rFonts w:asciiTheme="minorHAnsi" w:hAnsiTheme="minorHAnsi" w:cstheme="minorHAnsi"/>
                <w:i/>
                <w:sz w:val="22"/>
                <w:szCs w:val="22"/>
              </w:rPr>
              <w:t>.</w:t>
            </w:r>
          </w:p>
          <w:p>
            <w:pPr>
              <w:ind w:left="1070"/>
              <w:rPr>
                <w:rFonts w:asciiTheme="minorHAnsi" w:hAnsiTheme="minorHAnsi" w:cstheme="minorHAnsi"/>
                <w:i/>
              </w:rPr>
            </w:pPr>
            <w:r>
              <w:rPr>
                <w:rFonts w:asciiTheme="minorHAnsi" w:hAnsiTheme="minorHAnsi" w:cstheme="minorHAnsi"/>
                <w:i/>
                <w:sz w:val="22"/>
                <w:szCs w:val="22"/>
              </w:rPr>
              <w:t>Консультации.</w:t>
            </w:r>
          </w:p>
        </w:tc>
        <w:tc>
          <w:tcPr>
            <w:tcW w:w="1800" w:type="dxa"/>
          </w:tcPr>
          <w:p>
            <w:pPr>
              <w:pStyle w:val="33"/>
              <w:ind w:left="34" w:firstLine="0"/>
              <w:jc w:val="center"/>
              <w:rPr>
                <w:rFonts w:cstheme="minorHAnsi"/>
                <w:i/>
                <w:iCs/>
                <w:sz w:val="24"/>
                <w:szCs w:val="24"/>
                <w:lang w:val="ru-RU"/>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7904" w:type="dxa"/>
            <w:tcBorders>
              <w:right w:val="single" w:color="auto" w:sz="4" w:space="0"/>
            </w:tcBorders>
          </w:tcPr>
          <w:p>
            <w:pPr>
              <w:pStyle w:val="33"/>
              <w:ind w:left="0" w:firstLine="0"/>
              <w:jc w:val="left"/>
              <w:rPr>
                <w:rFonts w:cstheme="minorHAnsi"/>
                <w:i/>
                <w:iCs/>
                <w:sz w:val="24"/>
                <w:szCs w:val="24"/>
                <w:lang w:val="ru-RU"/>
              </w:rPr>
            </w:pPr>
            <w:r>
              <w:rPr>
                <w:rFonts w:cstheme="minorHAnsi"/>
                <w:i/>
                <w:iCs/>
                <w:sz w:val="24"/>
                <w:szCs w:val="24"/>
                <w:lang w:val="ru-RU"/>
              </w:rPr>
              <w:t xml:space="preserve">   Итоговая аттестация в форме – дифференцированного зачёта</w:t>
            </w:r>
          </w:p>
        </w:tc>
        <w:tc>
          <w:tcPr>
            <w:tcW w:w="1800" w:type="dxa"/>
            <w:tcBorders>
              <w:left w:val="single" w:color="auto" w:sz="4" w:space="0"/>
            </w:tcBorders>
          </w:tcPr>
          <w:p>
            <w:pPr>
              <w:pStyle w:val="33"/>
              <w:ind w:left="0" w:firstLine="0"/>
              <w:jc w:val="center"/>
              <w:rPr>
                <w:rFonts w:cstheme="minorHAnsi"/>
                <w:b/>
                <w:i/>
                <w:iCs/>
                <w:sz w:val="24"/>
                <w:szCs w:val="24"/>
                <w:lang w:val="ru-RU"/>
              </w:rPr>
            </w:pPr>
          </w:p>
        </w:tc>
      </w:tr>
    </w:tbl>
    <w:p>
      <w:pPr>
        <w:pStyle w:val="33"/>
        <w:rPr>
          <w:rFonts w:cstheme="minorHAnsi"/>
          <w:lang w:val="ru-RU"/>
        </w:rPr>
      </w:pPr>
    </w:p>
    <w:p>
      <w:pPr>
        <w:pStyle w:val="33"/>
        <w:rPr>
          <w:rFonts w:cstheme="minorHAnsi"/>
          <w:lang w:val="ru-RU"/>
        </w:rPr>
        <w:sectPr>
          <w:footerReference r:id="rId4" w:type="first"/>
          <w:footerReference r:id="rId3" w:type="default"/>
          <w:pgSz w:w="11907" w:h="16840"/>
          <w:pgMar w:top="1134" w:right="1134" w:bottom="1134" w:left="1134" w:header="709" w:footer="709" w:gutter="0"/>
          <w:cols w:space="720" w:num="1"/>
          <w:titlePg/>
          <w:docGrid w:linePitch="326" w:charSpace="0"/>
        </w:sectPr>
      </w:pPr>
    </w:p>
    <w:p>
      <w:pPr>
        <w:jc w:val="center"/>
        <w:rPr>
          <w:rFonts w:asciiTheme="minorHAnsi" w:hAnsiTheme="minorHAnsi" w:cstheme="minorHAnsi"/>
          <w:b/>
          <w:szCs w:val="22"/>
          <w:u w:val="single"/>
        </w:rPr>
      </w:pPr>
      <w:r>
        <w:rPr>
          <w:rFonts w:asciiTheme="minorHAnsi" w:hAnsiTheme="minorHAnsi" w:cstheme="minorHAnsi"/>
          <w:b/>
          <w:szCs w:val="22"/>
        </w:rPr>
        <w:t>2.2. Тематический план и содержание учебной дисциплины</w:t>
      </w:r>
      <w:r>
        <w:rPr>
          <w:rFonts w:asciiTheme="minorHAnsi" w:hAnsiTheme="minorHAnsi" w:cstheme="minorHAnsi"/>
          <w:b/>
          <w:caps/>
          <w:szCs w:val="22"/>
        </w:rPr>
        <w:t xml:space="preserve">           </w:t>
      </w:r>
      <w:r>
        <w:rPr>
          <w:rFonts w:asciiTheme="minorHAnsi" w:hAnsiTheme="minorHAnsi" w:cstheme="minorHAnsi"/>
          <w:b/>
          <w:szCs w:val="22"/>
          <w:u w:val="single"/>
        </w:rPr>
        <w:t>«Английский язык»</w:t>
      </w:r>
    </w:p>
    <w:p>
      <w:pPr>
        <w:pStyle w:val="33"/>
        <w:rPr>
          <w:rFonts w:cstheme="minorHAnsi"/>
          <w:lang w:val="ru-RU"/>
        </w:rPr>
      </w:pPr>
      <w:r>
        <w:rPr>
          <w:rFonts w:cstheme="minorHAnsi"/>
          <w:lang w:val="ru-RU"/>
        </w:rPr>
        <w:tab/>
      </w:r>
      <w:r>
        <w:rPr>
          <w:rFonts w:cstheme="minorHAnsi"/>
          <w:lang w:val="ru-RU"/>
        </w:rPr>
        <w:tab/>
      </w:r>
      <w:r>
        <w:rPr>
          <w:rFonts w:cstheme="minorHAnsi"/>
          <w:lang w:val="ru-RU"/>
        </w:rPr>
        <w:tab/>
      </w:r>
    </w:p>
    <w:tbl>
      <w:tblPr>
        <w:tblStyle w:val="21"/>
        <w:tblW w:w="1573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10061"/>
        <w:gridCol w:w="992"/>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553" w:type="dxa"/>
          </w:tcPr>
          <w:p>
            <w:pPr>
              <w:jc w:val="center"/>
              <w:rPr>
                <w:rFonts w:asciiTheme="minorHAnsi" w:hAnsiTheme="minorHAnsi" w:cstheme="minorHAnsi"/>
                <w:b/>
              </w:rPr>
            </w:pPr>
            <w:r>
              <w:rPr>
                <w:rFonts w:asciiTheme="minorHAnsi" w:hAnsiTheme="minorHAnsi" w:cstheme="minorHAnsi"/>
                <w:b/>
                <w:sz w:val="22"/>
                <w:szCs w:val="22"/>
              </w:rPr>
              <w:t xml:space="preserve">Наименование </w:t>
            </w:r>
          </w:p>
          <w:p>
            <w:pPr>
              <w:jc w:val="center"/>
              <w:rPr>
                <w:rFonts w:asciiTheme="minorHAnsi" w:hAnsiTheme="minorHAnsi" w:cstheme="minorHAnsi"/>
                <w:b/>
              </w:rPr>
            </w:pPr>
            <w:r>
              <w:rPr>
                <w:rFonts w:asciiTheme="minorHAnsi" w:hAnsiTheme="minorHAnsi" w:cstheme="minorHAnsi"/>
                <w:b/>
                <w:sz w:val="22"/>
                <w:szCs w:val="22"/>
              </w:rPr>
              <w:t>разделов и тем</w:t>
            </w:r>
          </w:p>
        </w:tc>
        <w:tc>
          <w:tcPr>
            <w:tcW w:w="10061" w:type="dxa"/>
          </w:tcPr>
          <w:p>
            <w:pPr>
              <w:jc w:val="center"/>
              <w:rPr>
                <w:rFonts w:asciiTheme="minorHAnsi" w:hAnsiTheme="minorHAnsi" w:cstheme="minorHAnsi"/>
                <w:b/>
              </w:rPr>
            </w:pPr>
            <w:r>
              <w:rPr>
                <w:rFonts w:asciiTheme="minorHAnsi" w:hAnsiTheme="minorHAnsi" w:cstheme="minorHAnsi"/>
                <w:b/>
                <w:sz w:val="22"/>
                <w:szCs w:val="22"/>
              </w:rPr>
              <w:t>Содержание учебного материала, практические занятия, самостоятельная работа обучающихся</w:t>
            </w:r>
          </w:p>
        </w:tc>
        <w:tc>
          <w:tcPr>
            <w:tcW w:w="992" w:type="dxa"/>
          </w:tcPr>
          <w:p>
            <w:pPr>
              <w:jc w:val="center"/>
              <w:rPr>
                <w:rFonts w:asciiTheme="minorHAnsi" w:hAnsiTheme="minorHAnsi" w:cstheme="minorHAnsi"/>
                <w:b/>
              </w:rPr>
            </w:pPr>
            <w:r>
              <w:rPr>
                <w:rFonts w:asciiTheme="minorHAnsi" w:hAnsiTheme="minorHAnsi" w:cstheme="minorHAnsi"/>
                <w:b/>
                <w:sz w:val="22"/>
                <w:szCs w:val="22"/>
              </w:rPr>
              <w:t>Объем</w:t>
            </w:r>
          </w:p>
          <w:p>
            <w:pPr>
              <w:jc w:val="center"/>
              <w:rPr>
                <w:rFonts w:asciiTheme="minorHAnsi" w:hAnsiTheme="minorHAnsi" w:cstheme="minorHAnsi"/>
                <w:b/>
              </w:rPr>
            </w:pPr>
            <w:r>
              <w:rPr>
                <w:rFonts w:asciiTheme="minorHAnsi" w:hAnsiTheme="minorHAnsi" w:cstheme="minorHAnsi"/>
                <w:b/>
                <w:sz w:val="22"/>
                <w:szCs w:val="22"/>
              </w:rPr>
              <w:t>часов</w:t>
            </w:r>
          </w:p>
        </w:tc>
        <w:tc>
          <w:tcPr>
            <w:tcW w:w="2129" w:type="dxa"/>
          </w:tcPr>
          <w:p>
            <w:pPr>
              <w:jc w:val="center"/>
              <w:rPr>
                <w:rFonts w:asciiTheme="minorHAnsi" w:hAnsiTheme="minorHAnsi" w:cstheme="minorHAnsi"/>
                <w:b/>
              </w:rPr>
            </w:pPr>
            <w:r>
              <w:rPr>
                <w:rFonts w:asciiTheme="minorHAnsi" w:hAnsiTheme="minorHAnsi" w:cstheme="minorHAnsi"/>
                <w:b/>
                <w:sz w:val="22"/>
                <w:szCs w:val="22"/>
              </w:rPr>
              <w:t>Уровень освоения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553" w:type="dxa"/>
          </w:tcPr>
          <w:p>
            <w:pPr>
              <w:pStyle w:val="33"/>
              <w:jc w:val="center"/>
              <w:rPr>
                <w:rFonts w:cstheme="minorHAnsi"/>
                <w:i/>
              </w:rPr>
            </w:pPr>
            <w:r>
              <w:rPr>
                <w:rFonts w:cstheme="minorHAnsi"/>
                <w:i/>
              </w:rPr>
              <w:t>1</w:t>
            </w:r>
          </w:p>
        </w:tc>
        <w:tc>
          <w:tcPr>
            <w:tcW w:w="10061" w:type="dxa"/>
          </w:tcPr>
          <w:p>
            <w:pPr>
              <w:pStyle w:val="33"/>
              <w:jc w:val="center"/>
              <w:rPr>
                <w:rFonts w:cstheme="minorHAnsi"/>
                <w:i/>
              </w:rPr>
            </w:pPr>
            <w:r>
              <w:rPr>
                <w:rFonts w:cstheme="minorHAnsi"/>
                <w:i/>
              </w:rPr>
              <w:t>2</w:t>
            </w:r>
          </w:p>
        </w:tc>
        <w:tc>
          <w:tcPr>
            <w:tcW w:w="992" w:type="dxa"/>
          </w:tcPr>
          <w:p>
            <w:pPr>
              <w:pStyle w:val="33"/>
              <w:ind w:left="34" w:firstLine="0"/>
              <w:jc w:val="center"/>
              <w:rPr>
                <w:rFonts w:cstheme="minorHAnsi"/>
                <w:i/>
              </w:rPr>
            </w:pPr>
            <w:r>
              <w:rPr>
                <w:rFonts w:cstheme="minorHAnsi"/>
                <w:i/>
              </w:rPr>
              <w:t>3</w:t>
            </w:r>
          </w:p>
        </w:tc>
        <w:tc>
          <w:tcPr>
            <w:tcW w:w="2129" w:type="dxa"/>
          </w:tcPr>
          <w:p>
            <w:pPr>
              <w:pStyle w:val="33"/>
              <w:ind w:left="0" w:firstLine="0"/>
              <w:jc w:val="center"/>
              <w:rPr>
                <w:rFonts w:cstheme="minorHAnsi"/>
                <w:i/>
              </w:rPr>
            </w:pPr>
            <w:r>
              <w:rPr>
                <w:rFonts w:cstheme="minorHAnsi"/>
                <w: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735" w:type="dxa"/>
            <w:gridSpan w:val="4"/>
          </w:tcPr>
          <w:p>
            <w:pPr>
              <w:pStyle w:val="33"/>
              <w:ind w:left="708" w:firstLine="0"/>
              <w:jc w:val="left"/>
              <w:rPr>
                <w:rFonts w:cstheme="minorHAnsi"/>
                <w:b/>
                <w:lang w:val="ru-RU"/>
              </w:rPr>
            </w:pPr>
            <w:r>
              <w:rPr>
                <w:rFonts w:cstheme="minorHAnsi"/>
                <w:b/>
                <w:u w:val="single"/>
              </w:rPr>
              <w:t>Раздел 1</w:t>
            </w:r>
            <w:r>
              <w:rPr>
                <w:rFonts w:cstheme="minorHAnsi"/>
                <w:b/>
              </w:rPr>
              <w:t xml:space="preserve">. </w:t>
            </w:r>
            <w:r>
              <w:rPr>
                <w:rFonts w:cstheme="minorHAnsi"/>
                <w:b/>
                <w:lang w:val="ru-RU"/>
              </w:rPr>
              <w:t xml:space="preserve"> </w:t>
            </w:r>
            <w:r>
              <w:rPr>
                <w:rFonts w:cstheme="minorHAnsi"/>
                <w:b/>
              </w:rPr>
              <w:t>Коррективный курс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7"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 xml:space="preserve">Тема 1.1. </w:t>
            </w:r>
          </w:p>
          <w:p>
            <w:pPr>
              <w:pStyle w:val="33"/>
              <w:ind w:left="34" w:firstLine="0"/>
              <w:jc w:val="center"/>
              <w:rPr>
                <w:rFonts w:cstheme="minorHAnsi"/>
                <w:b/>
                <w:i/>
                <w:lang w:val="ru-RU"/>
              </w:rPr>
            </w:pPr>
          </w:p>
          <w:p>
            <w:pPr>
              <w:pStyle w:val="33"/>
              <w:ind w:left="34" w:firstLine="0"/>
              <w:jc w:val="center"/>
              <w:rPr>
                <w:rFonts w:cstheme="minorHAnsi"/>
                <w:b/>
                <w:i/>
                <w:lang w:val="ru-RU"/>
              </w:rPr>
            </w:pPr>
            <w:r>
              <w:rPr>
                <w:rFonts w:cstheme="minorHAnsi"/>
                <w:b/>
                <w:i/>
                <w:lang w:val="ru-RU"/>
              </w:rPr>
              <w:t>Крепкие узы</w:t>
            </w:r>
          </w:p>
        </w:tc>
        <w:tc>
          <w:tcPr>
            <w:tcW w:w="10061" w:type="dxa"/>
          </w:tcPr>
          <w:p>
            <w:pPr>
              <w:rPr>
                <w:rFonts w:asciiTheme="minorHAnsi" w:hAnsiTheme="minorHAnsi" w:cstheme="minorHAnsi"/>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w:t>
            </w:r>
          </w:p>
          <w:p>
            <w:pPr>
              <w:rPr>
                <w:rFonts w:asciiTheme="minorHAnsi" w:hAnsiTheme="minorHAnsi" w:cstheme="minorHAnsi"/>
                <w: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Увлечения подростков», «Качества характера», «</w:t>
            </w:r>
            <w:r>
              <w:rPr>
                <w:rFonts w:asciiTheme="minorHAnsi" w:hAnsiTheme="minorHAnsi" w:cstheme="minorHAnsi"/>
                <w:i/>
                <w:color w:val="000000"/>
                <w:sz w:val="22"/>
                <w:szCs w:val="22"/>
              </w:rPr>
              <w:t>Подростковая мода</w:t>
            </w:r>
            <w:r>
              <w:rPr>
                <w:rFonts w:asciiTheme="minorHAnsi" w:hAnsiTheme="minorHAnsi" w:cstheme="minorHAnsi"/>
                <w:i/>
                <w:sz w:val="22"/>
                <w:szCs w:val="22"/>
              </w:rPr>
              <w:t>».</w:t>
            </w:r>
          </w:p>
          <w:p>
            <w:pPr>
              <w:rPr>
                <w:rFonts w:asciiTheme="minorHAnsi" w:hAnsiTheme="minorHAnsi" w:cstheme="minorHAnsi"/>
                <w:i/>
                <w:lang w:eastAsia="en-US"/>
              </w:rPr>
            </w:pPr>
            <w:r>
              <w:rPr>
                <w:rFonts w:asciiTheme="minorHAnsi" w:hAnsiTheme="minorHAnsi" w:cstheme="minorHAnsi"/>
                <w:bCs/>
                <w:sz w:val="22"/>
                <w:szCs w:val="22"/>
                <w:lang w:eastAsia="en-US"/>
              </w:rPr>
              <w:t xml:space="preserve">Личное письмо. Фразы и речевые клише для построения монологических, диалогических высказываний, позволяющие осуществлять общение в устной и письменной форме по теме. </w:t>
            </w:r>
          </w:p>
          <w:p>
            <w:pPr>
              <w:rPr>
                <w:rFonts w:asciiTheme="minorHAnsi" w:hAnsiTheme="minorHAnsi" w:cstheme="minorHAnsi"/>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color w:val="000000"/>
                <w:sz w:val="22"/>
                <w:szCs w:val="22"/>
              </w:rPr>
              <w:t>Дифференциация употребления времен категории Present.</w:t>
            </w:r>
            <w:r>
              <w:rPr>
                <w:rFonts w:asciiTheme="minorHAnsi" w:hAnsiTheme="minorHAnsi" w:cstheme="minorHAnsi"/>
                <w:sz w:val="22"/>
                <w:szCs w:val="22"/>
                <w:lang w:eastAsia="en-US"/>
              </w:rPr>
              <w:t xml:space="preserve"> </w:t>
            </w:r>
            <w:r>
              <w:rPr>
                <w:rFonts w:asciiTheme="minorHAnsi" w:hAnsiTheme="minorHAnsi" w:cstheme="minorHAnsi"/>
                <w:sz w:val="22"/>
                <w:szCs w:val="22"/>
              </w:rPr>
              <w:t>Фразовые глаголы (</w:t>
            </w:r>
            <w:r>
              <w:rPr>
                <w:rFonts w:asciiTheme="minorHAnsi" w:hAnsiTheme="minorHAnsi" w:cstheme="minorHAnsi"/>
                <w:i/>
                <w:sz w:val="22"/>
                <w:szCs w:val="22"/>
                <w:lang w:val="en-US"/>
              </w:rPr>
              <w:t>look</w:t>
            </w:r>
            <w:r>
              <w:rPr>
                <w:rFonts w:asciiTheme="minorHAnsi" w:hAnsiTheme="minorHAnsi" w:cstheme="minorHAnsi"/>
                <w:sz w:val="22"/>
                <w:szCs w:val="22"/>
              </w:rPr>
              <w:t>)</w:t>
            </w:r>
            <w:r>
              <w:rPr>
                <w:rFonts w:asciiTheme="minorHAnsi" w:hAnsiTheme="minorHAnsi" w:cstheme="minorHAnsi"/>
                <w:color w:val="000000"/>
                <w:sz w:val="22"/>
                <w:szCs w:val="22"/>
              </w:rPr>
              <w:t xml:space="preserve">. Предлоги. </w:t>
            </w:r>
            <w:r>
              <w:rPr>
                <w:rFonts w:asciiTheme="minorHAnsi" w:hAnsiTheme="minorHAnsi" w:cstheme="minorHAnsi"/>
                <w:sz w:val="22"/>
                <w:szCs w:val="22"/>
              </w:rPr>
              <w:t>Словообразование прилагательных.</w:t>
            </w:r>
          </w:p>
        </w:tc>
        <w:tc>
          <w:tcPr>
            <w:tcW w:w="992" w:type="dxa"/>
          </w:tcPr>
          <w:p>
            <w:pPr>
              <w:pStyle w:val="33"/>
              <w:ind w:left="0" w:firstLine="0"/>
              <w:jc w:val="center"/>
              <w:rPr>
                <w:rFonts w:cstheme="minorHAnsi"/>
                <w:lang w:val="ru-RU"/>
              </w:rPr>
            </w:pPr>
          </w:p>
          <w:p>
            <w:pPr>
              <w:pStyle w:val="33"/>
              <w:ind w:left="0" w:firstLine="0"/>
              <w:jc w:val="center"/>
              <w:rPr>
                <w:rFonts w:cstheme="minorHAnsi"/>
                <w:b/>
                <w:lang w:val="ru-RU"/>
              </w:rPr>
            </w:pPr>
            <w:r>
              <w:rPr>
                <w:rFonts w:cstheme="minorHAnsi"/>
                <w:b/>
                <w:lang w:val="ru-RU"/>
              </w:rPr>
              <w:t>6</w:t>
            </w:r>
          </w:p>
        </w:tc>
        <w:tc>
          <w:tcPr>
            <w:tcW w:w="2129" w:type="dxa"/>
          </w:tcPr>
          <w:p>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 w:hanging="432"/>
              <w:jc w:val="center"/>
              <w:rPr>
                <w:rFonts w:asciiTheme="minorHAnsi" w:hAnsiTheme="minorHAnsi" w:cstheme="minorHAnsi"/>
                <w:b/>
                <w:bCs/>
                <w:i/>
              </w:rPr>
            </w:pPr>
          </w:p>
          <w:p>
            <w:pPr>
              <w:rPr>
                <w:rFonts w:asciiTheme="minorHAnsi" w:hAnsiTheme="minorHAnsi" w:cstheme="minorHAnsi"/>
                <w:i/>
              </w:rPr>
            </w:pPr>
            <w:r>
              <w:rPr>
                <w:rFonts w:asciiTheme="minorHAnsi" w:hAnsiTheme="minorHAnsi" w:cstheme="minorHAnsi"/>
                <w:i/>
                <w:sz w:val="22"/>
                <w:szCs w:val="22"/>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 xml:space="preserve">Тема 1.2. </w:t>
            </w:r>
          </w:p>
          <w:p>
            <w:pPr>
              <w:pStyle w:val="33"/>
              <w:ind w:left="34" w:firstLine="0"/>
              <w:jc w:val="center"/>
              <w:rPr>
                <w:rFonts w:cstheme="minorHAnsi"/>
                <w:b/>
                <w:i/>
                <w:lang w:val="ru-RU"/>
              </w:rPr>
            </w:pPr>
          </w:p>
          <w:p>
            <w:pPr>
              <w:pStyle w:val="33"/>
              <w:ind w:left="34" w:firstLine="0"/>
              <w:jc w:val="center"/>
              <w:rPr>
                <w:rFonts w:cstheme="minorHAnsi"/>
                <w:b/>
                <w:i/>
                <w:lang w:val="ru-RU"/>
              </w:rPr>
            </w:pPr>
            <w:r>
              <w:rPr>
                <w:rFonts w:cstheme="minorHAnsi"/>
                <w:b/>
                <w:i/>
                <w:lang w:val="ru-RU"/>
              </w:rPr>
              <w:t>Жизнь и траты</w:t>
            </w:r>
          </w:p>
        </w:tc>
        <w:tc>
          <w:tcPr>
            <w:tcW w:w="10061" w:type="dxa"/>
          </w:tcPr>
          <w:p>
            <w:pPr>
              <w:pStyle w:val="48"/>
              <w:ind w:left="0"/>
              <w:rPr>
                <w:rFonts w:asciiTheme="minorHAnsi" w:hAnsiTheme="minorHAnsi" w:cstheme="minorHAnsi"/>
                <w:sz w:val="22"/>
                <w:szCs w:val="22"/>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 xml:space="preserve">. </w:t>
            </w:r>
          </w:p>
          <w:p>
            <w:pPr>
              <w:rPr>
                <w:rFonts w:asciiTheme="minorHAnsi" w:hAnsiTheme="minorHAnsi" w:cstheme="minorHAns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Молодые потребители в Британии», «Разумное использование денежных средств», «Занятия в свободное время»,</w:t>
            </w:r>
            <w:r>
              <w:rPr>
                <w:rFonts w:asciiTheme="minorHAnsi" w:hAnsiTheme="minorHAnsi" w:cstheme="minorHAnsi"/>
                <w:sz w:val="22"/>
                <w:szCs w:val="22"/>
              </w:rPr>
              <w:t xml:space="preserve"> </w:t>
            </w:r>
            <w:r>
              <w:rPr>
                <w:rFonts w:asciiTheme="minorHAnsi" w:hAnsiTheme="minorHAnsi" w:cstheme="minorHAnsi"/>
                <w:i/>
                <w:sz w:val="22"/>
                <w:szCs w:val="22"/>
              </w:rPr>
              <w:t>«Спортивные события Великобритании</w:t>
            </w:r>
            <w:r>
              <w:rPr>
                <w:rFonts w:asciiTheme="minorHAnsi" w:hAnsiTheme="minorHAnsi" w:cstheme="minorHAnsi"/>
                <w:i/>
                <w:color w:val="000000"/>
                <w:sz w:val="22"/>
                <w:szCs w:val="22"/>
              </w:rPr>
              <w:t xml:space="preserve">». </w:t>
            </w:r>
            <w:r>
              <w:rPr>
                <w:rFonts w:asciiTheme="minorHAnsi" w:hAnsiTheme="minorHAnsi" w:cstheme="minorHAnsi"/>
                <w:sz w:val="22"/>
                <w:szCs w:val="22"/>
              </w:rPr>
              <w:t xml:space="preserve">Аббревиатуры. Короткое сообщение. </w:t>
            </w:r>
            <w:r>
              <w:rPr>
                <w:rFonts w:asciiTheme="minorHAnsi" w:hAnsiTheme="minorHAnsi" w:cstheme="minorHAnsi"/>
                <w:bCs/>
                <w:sz w:val="22"/>
                <w:szCs w:val="22"/>
                <w:lang w:eastAsia="en-US"/>
              </w:rPr>
              <w:t xml:space="preserve">Фразы и речевые клише для </w:t>
            </w:r>
            <w:r>
              <w:rPr>
                <w:rFonts w:asciiTheme="minorHAnsi" w:hAnsiTheme="minorHAnsi" w:cstheme="minorHAnsi"/>
                <w:sz w:val="22"/>
                <w:szCs w:val="22"/>
              </w:rPr>
              <w:t xml:space="preserve">выражения </w:t>
            </w:r>
            <w:r>
              <w:rPr>
                <w:rFonts w:asciiTheme="minorHAnsi" w:hAnsiTheme="minorHAnsi" w:cstheme="minorHAnsi"/>
                <w:bCs/>
                <w:sz w:val="22"/>
                <w:szCs w:val="22"/>
                <w:lang w:eastAsia="en-US"/>
              </w:rPr>
              <w:t>предпочтений, для построения монологических и диалогических высказываний по теме.</w:t>
            </w:r>
          </w:p>
          <w:p>
            <w:pPr>
              <w:pStyle w:val="34"/>
              <w:ind w:left="33" w:hanging="33"/>
              <w:rPr>
                <w:rFonts w:asciiTheme="minorHAnsi" w:hAnsiTheme="minorHAnsi" w:cstheme="minorHAnsi"/>
                <w:color w:val="000000"/>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w:t>
            </w:r>
            <w:r>
              <w:rPr>
                <w:rFonts w:asciiTheme="minorHAnsi" w:hAnsiTheme="minorHAnsi" w:cstheme="minorHAnsi"/>
                <w:sz w:val="22"/>
                <w:szCs w:val="22"/>
              </w:rPr>
              <w:t xml:space="preserve"> Употребление инфинитива и герундия с глаголами. Фразовые глаголы (</w:t>
            </w:r>
            <w:r>
              <w:rPr>
                <w:rFonts w:asciiTheme="minorHAnsi" w:hAnsiTheme="minorHAnsi" w:cstheme="minorHAnsi"/>
                <w:i/>
                <w:sz w:val="22"/>
                <w:szCs w:val="22"/>
                <w:lang w:val="en-US"/>
              </w:rPr>
              <w:t>take</w:t>
            </w:r>
            <w:r>
              <w:rPr>
                <w:rFonts w:asciiTheme="minorHAnsi" w:hAnsiTheme="minorHAnsi" w:cstheme="minorHAnsi"/>
                <w:sz w:val="22"/>
                <w:szCs w:val="22"/>
              </w:rPr>
              <w:t>)</w:t>
            </w:r>
            <w:r>
              <w:rPr>
                <w:rFonts w:asciiTheme="minorHAnsi" w:hAnsiTheme="minorHAnsi" w:cstheme="minorHAnsi"/>
                <w:color w:val="000000"/>
                <w:sz w:val="22"/>
                <w:szCs w:val="22"/>
              </w:rPr>
              <w:t>.</w:t>
            </w:r>
          </w:p>
          <w:p>
            <w:pPr>
              <w:pStyle w:val="34"/>
              <w:ind w:left="33" w:hanging="33"/>
              <w:rPr>
                <w:rFonts w:asciiTheme="minorHAnsi" w:hAnsiTheme="minorHAnsi" w:cstheme="minorHAnsi"/>
              </w:rPr>
            </w:pPr>
            <w:r>
              <w:rPr>
                <w:rFonts w:asciiTheme="minorHAnsi" w:hAnsiTheme="minorHAnsi" w:cstheme="minorHAnsi"/>
                <w:sz w:val="22"/>
                <w:szCs w:val="22"/>
              </w:rPr>
              <w:t>Словообразование абстрактных существительных.</w:t>
            </w:r>
          </w:p>
          <w:p>
            <w:pPr>
              <w:pStyle w:val="34"/>
              <w:ind w:left="33" w:hanging="33"/>
              <w:rPr>
                <w:rFonts w:asciiTheme="minorHAnsi" w:hAnsiTheme="minorHAnsi" w:cstheme="minorHAnsi"/>
                <w:lang w:val="en-US" w:eastAsia="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w:t>
            </w:r>
            <w:r>
              <w:rPr>
                <w:color w:val="000000"/>
                <w:lang w:val="en-US"/>
              </w:rPr>
              <w:t xml:space="preserve"> Great British Sporting Events</w:t>
            </w:r>
          </w:p>
        </w:tc>
        <w:tc>
          <w:tcPr>
            <w:tcW w:w="992" w:type="dxa"/>
          </w:tcPr>
          <w:p>
            <w:pPr>
              <w:pStyle w:val="33"/>
              <w:ind w:left="0" w:firstLine="0"/>
              <w:jc w:val="center"/>
              <w:rPr>
                <w:rFonts w:cstheme="minorHAnsi"/>
              </w:rPr>
            </w:pPr>
          </w:p>
          <w:p>
            <w:pPr>
              <w:pStyle w:val="33"/>
              <w:ind w:left="0" w:firstLine="0"/>
              <w:jc w:val="center"/>
              <w:rPr>
                <w:rFonts w:cstheme="minorHAnsi"/>
                <w:b/>
                <w:lang w:val="ru-RU"/>
              </w:rPr>
            </w:pPr>
            <w:r>
              <w:rPr>
                <w:rFonts w:cstheme="minorHAnsi"/>
                <w:b/>
                <w:lang w:val="ru-RU"/>
              </w:rPr>
              <w:t>8</w:t>
            </w:r>
          </w:p>
        </w:tc>
        <w:tc>
          <w:tcPr>
            <w:tcW w:w="2129" w:type="dxa"/>
          </w:tcPr>
          <w:p>
            <w:pPr>
              <w:pStyle w:val="33"/>
              <w:ind w:left="34" w:firstLine="0"/>
              <w:rPr>
                <w:rFonts w:cstheme="minorHAnsi"/>
              </w:rPr>
            </w:pPr>
          </w:p>
          <w:p>
            <w:pPr>
              <w:pStyle w:val="33"/>
              <w:ind w:left="34" w:firstLine="0"/>
              <w:rPr>
                <w:rFonts w:cstheme="minorHAnsi"/>
                <w:i/>
              </w:rPr>
            </w:pPr>
            <w:r>
              <w:rPr>
                <w:rFonts w:cstheme="minorHAnsi"/>
                <w:i/>
              </w:rPr>
              <w:t>Репродуктивный,</w:t>
            </w:r>
          </w:p>
          <w:p>
            <w:pPr>
              <w:pStyle w:val="33"/>
              <w:ind w:left="34" w:firstLine="0"/>
              <w:rPr>
                <w:rFonts w:cstheme="minorHAnsi"/>
                <w:b/>
                <w:bCs/>
              </w:rPr>
            </w:pPr>
            <w:r>
              <w:rPr>
                <w:rFonts w:cstheme="minorHAnsi"/>
                <w:i/>
              </w:rPr>
              <w:t>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8"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1.3.</w:t>
            </w:r>
          </w:p>
          <w:p>
            <w:pPr>
              <w:pStyle w:val="33"/>
              <w:ind w:left="34" w:firstLine="0"/>
              <w:jc w:val="center"/>
              <w:rPr>
                <w:rFonts w:cstheme="minorHAnsi"/>
                <w:b/>
                <w:i/>
                <w:lang w:val="ru-RU"/>
              </w:rPr>
            </w:pPr>
          </w:p>
          <w:p>
            <w:pPr>
              <w:pStyle w:val="33"/>
              <w:ind w:left="34" w:firstLine="0"/>
              <w:jc w:val="center"/>
              <w:rPr>
                <w:rFonts w:cstheme="minorHAnsi"/>
                <w:b/>
                <w:i/>
                <w:lang w:val="ru-RU"/>
              </w:rPr>
            </w:pPr>
            <w:r>
              <w:rPr>
                <w:rFonts w:cstheme="minorHAnsi"/>
                <w:b/>
                <w:i/>
                <w:lang w:val="ru-RU"/>
              </w:rPr>
              <w:t>Школьные годы и работа</w:t>
            </w:r>
          </w:p>
        </w:tc>
        <w:tc>
          <w:tcPr>
            <w:tcW w:w="10061" w:type="dxa"/>
          </w:tcPr>
          <w:p>
            <w:pPr>
              <w:pStyle w:val="48"/>
              <w:ind w:left="0"/>
              <w:rPr>
                <w:rFonts w:asciiTheme="minorHAnsi" w:hAnsiTheme="minorHAnsi" w:cstheme="minorHAnsi"/>
                <w:sz w:val="22"/>
                <w:szCs w:val="22"/>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w:t>
            </w:r>
          </w:p>
          <w:p>
            <w:pPr>
              <w:pStyle w:val="48"/>
              <w:ind w:left="0"/>
              <w:rPr>
                <w:rFonts w:asciiTheme="minorHAnsi" w:hAnsiTheme="minorHAnsi" w:cstheme="minorHAnsi"/>
                <w:i/>
                <w:sz w:val="22"/>
                <w:szCs w:val="22"/>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i/>
                <w:sz w:val="22"/>
                <w:szCs w:val="22"/>
              </w:rPr>
              <w:t>«Школы и школьная жизнь», «Работа».</w:t>
            </w:r>
          </w:p>
          <w:p>
            <w:pPr>
              <w:rPr>
                <w:rFonts w:asciiTheme="minorHAnsi" w:hAnsiTheme="minorHAnsi" w:cstheme="minorHAnsi"/>
                <w:bCs/>
                <w:lang w:eastAsia="en-US"/>
              </w:rPr>
            </w:pPr>
            <w:r>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pPr>
              <w:rPr>
                <w:rFonts w:asciiTheme="minorHAnsi" w:hAnsiTheme="minorHAnsi" w:cstheme="minorHAnsi"/>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w:t>
            </w:r>
            <w:r>
              <w:rPr>
                <w:rFonts w:asciiTheme="minorHAnsi" w:hAnsiTheme="minorHAnsi" w:cstheme="minorHAnsi"/>
                <w:color w:val="000000"/>
                <w:sz w:val="22"/>
                <w:szCs w:val="22"/>
              </w:rPr>
              <w:t xml:space="preserve"> Дифференциация употребления времен категории </w:t>
            </w:r>
            <w:r>
              <w:rPr>
                <w:rFonts w:asciiTheme="minorHAnsi" w:hAnsiTheme="minorHAnsi" w:cstheme="minorHAnsi"/>
                <w:color w:val="000000"/>
                <w:sz w:val="22"/>
                <w:szCs w:val="22"/>
                <w:lang w:val="en-US"/>
              </w:rPr>
              <w:t>Future</w:t>
            </w:r>
            <w:r>
              <w:rPr>
                <w:rFonts w:asciiTheme="minorHAnsi" w:hAnsiTheme="minorHAnsi" w:cstheme="minorHAnsi"/>
                <w:color w:val="000000"/>
                <w:sz w:val="22"/>
                <w:szCs w:val="22"/>
              </w:rPr>
              <w:t>.</w:t>
            </w:r>
            <w:r>
              <w:rPr>
                <w:rFonts w:asciiTheme="minorHAnsi" w:hAnsiTheme="minorHAnsi" w:cstheme="minorHAnsi"/>
                <w:sz w:val="22"/>
                <w:szCs w:val="22"/>
                <w:lang w:eastAsia="en-US"/>
              </w:rPr>
              <w:t xml:space="preserve"> </w:t>
            </w:r>
            <w:r>
              <w:rPr>
                <w:rFonts w:asciiTheme="minorHAnsi" w:hAnsiTheme="minorHAnsi" w:cstheme="minorHAnsi"/>
                <w:sz w:val="22"/>
                <w:szCs w:val="22"/>
              </w:rPr>
              <w:t>Фразовые глаголы (</w:t>
            </w:r>
            <w:r>
              <w:rPr>
                <w:rFonts w:asciiTheme="minorHAnsi" w:hAnsiTheme="minorHAnsi" w:cstheme="minorHAnsi"/>
                <w:i/>
                <w:sz w:val="22"/>
                <w:szCs w:val="22"/>
                <w:lang w:val="en-US"/>
              </w:rPr>
              <w:t>pick</w:t>
            </w:r>
            <w:r>
              <w:rPr>
                <w:rFonts w:asciiTheme="minorHAnsi" w:hAnsiTheme="minorHAnsi" w:cstheme="minorHAnsi"/>
                <w:sz w:val="22"/>
                <w:szCs w:val="22"/>
              </w:rPr>
              <w:t>)</w:t>
            </w:r>
            <w:r>
              <w:rPr>
                <w:rFonts w:asciiTheme="minorHAnsi" w:hAnsiTheme="minorHAnsi" w:cstheme="minorHAnsi"/>
                <w:color w:val="000000"/>
                <w:sz w:val="22"/>
                <w:szCs w:val="22"/>
              </w:rPr>
              <w:t xml:space="preserve">. </w:t>
            </w:r>
            <w:r>
              <w:rPr>
                <w:rFonts w:asciiTheme="minorHAnsi" w:hAnsiTheme="minorHAnsi" w:cstheme="minorHAnsi"/>
                <w:sz w:val="22"/>
                <w:szCs w:val="22"/>
              </w:rPr>
              <w:t>Степени сравнения прилагательных и наречий. Словообразование существительных, называющих профессии.</w:t>
            </w:r>
          </w:p>
          <w:p>
            <w:pPr>
              <w:rPr>
                <w:rFonts w:asciiTheme="minorHAnsi" w:hAnsiTheme="minorHAnsi" w:cstheme="minorHAnsi"/>
                <w:color w:val="000000"/>
                <w:lang w:val="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 xml:space="preserve">: </w:t>
            </w:r>
            <w:r>
              <w:rPr>
                <w:color w:val="000000"/>
                <w:lang w:val="en-US"/>
              </w:rPr>
              <w:t>American High Schools</w:t>
            </w:r>
          </w:p>
        </w:tc>
        <w:tc>
          <w:tcPr>
            <w:tcW w:w="992" w:type="dxa"/>
          </w:tcPr>
          <w:p>
            <w:pPr>
              <w:pStyle w:val="33"/>
              <w:ind w:left="0" w:firstLine="0"/>
              <w:jc w:val="center"/>
              <w:rPr>
                <w:rFonts w:cstheme="minorHAnsi"/>
                <w:b/>
              </w:rPr>
            </w:pPr>
          </w:p>
          <w:p>
            <w:pPr>
              <w:pStyle w:val="33"/>
              <w:ind w:left="0" w:firstLine="0"/>
              <w:jc w:val="center"/>
              <w:rPr>
                <w:rFonts w:cstheme="minorHAnsi"/>
                <w:b/>
                <w:lang w:val="ru-RU"/>
              </w:rPr>
            </w:pPr>
            <w:r>
              <w:rPr>
                <w:rFonts w:cstheme="minorHAnsi"/>
                <w:b/>
                <w:lang w:val="ru-RU"/>
              </w:rPr>
              <w:t>10</w:t>
            </w:r>
          </w:p>
        </w:tc>
        <w:tc>
          <w:tcPr>
            <w:tcW w:w="2129" w:type="dxa"/>
          </w:tcPr>
          <w:p>
            <w:pPr>
              <w:rPr>
                <w:rFonts w:asciiTheme="minorHAnsi" w:hAnsiTheme="minorHAnsi" w:cstheme="minorHAnsi"/>
                <w:i/>
              </w:rPr>
            </w:pPr>
          </w:p>
          <w:p>
            <w:pPr>
              <w:rPr>
                <w:rFonts w:asciiTheme="minorHAnsi" w:hAnsiTheme="minorHAnsi" w:cstheme="minorHAnsi"/>
                <w:i/>
              </w:rPr>
            </w:pPr>
            <w:r>
              <w:rPr>
                <w:rFonts w:asciiTheme="minorHAnsi" w:hAnsiTheme="minorHAnsi" w:cstheme="minorHAnsi"/>
                <w:i/>
                <w:sz w:val="22"/>
                <w:szCs w:val="22"/>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6"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1.4.</w:t>
            </w:r>
          </w:p>
          <w:p>
            <w:pPr>
              <w:pStyle w:val="48"/>
              <w:ind w:left="0"/>
              <w:jc w:val="center"/>
              <w:rPr>
                <w:rFonts w:asciiTheme="minorHAnsi" w:hAnsiTheme="minorHAnsi" w:cstheme="minorHAnsi"/>
                <w:b/>
                <w:i/>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Земля в опасности!</w:t>
            </w:r>
          </w:p>
        </w:tc>
        <w:tc>
          <w:tcPr>
            <w:tcW w:w="10061" w:type="dxa"/>
            <w:tcBorders>
              <w:top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 xml:space="preserve">. </w:t>
            </w:r>
          </w:p>
          <w:p>
            <w:pPr>
              <w:pStyle w:val="48"/>
              <w:ind w:left="0"/>
              <w:rPr>
                <w:rFonts w:asciiTheme="minorHAnsi" w:hAnsiTheme="minorHAnsi" w:cstheme="minorHAnsi"/>
                <w:bCs/>
                <w:sz w:val="22"/>
                <w:szCs w:val="22"/>
                <w:lang w:eastAsia="en-US"/>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 xml:space="preserve">«Защита окружающей среды», «Тропические леса», «Фотосинтез». </w:t>
            </w:r>
            <w:r>
              <w:rPr>
                <w:rFonts w:asciiTheme="minorHAnsi" w:hAnsiTheme="minorHAnsi" w:cstheme="minorHAnsi"/>
                <w:bCs/>
                <w:sz w:val="22"/>
                <w:szCs w:val="22"/>
                <w:lang w:eastAsia="en-US"/>
              </w:rPr>
              <w:t>Фразы и речевые клише для выражения согласия, несогласия, сравнения, опасений и надежды.</w:t>
            </w:r>
          </w:p>
          <w:p>
            <w:pPr>
              <w:pStyle w:val="48"/>
              <w:ind w:left="0"/>
              <w:rPr>
                <w:rFonts w:asciiTheme="minorHAnsi" w:hAnsiTheme="minorHAnsi" w:cstheme="minorHAnsi"/>
                <w:color w:val="000000"/>
                <w:sz w:val="22"/>
                <w:szCs w:val="22"/>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w:t>
            </w:r>
            <w:r>
              <w:rPr>
                <w:rFonts w:asciiTheme="minorHAnsi" w:hAnsiTheme="minorHAnsi" w:cstheme="minorHAnsi"/>
                <w:color w:val="000000"/>
                <w:sz w:val="22"/>
                <w:szCs w:val="22"/>
              </w:rPr>
              <w:t xml:space="preserve"> Модальные глаголы. </w:t>
            </w:r>
            <w:r>
              <w:rPr>
                <w:rFonts w:asciiTheme="minorHAnsi" w:hAnsiTheme="minorHAnsi" w:cstheme="minorHAnsi"/>
                <w:sz w:val="22"/>
                <w:szCs w:val="22"/>
              </w:rPr>
              <w:t>Фразовые глаголы (</w:t>
            </w:r>
            <w:r>
              <w:rPr>
                <w:rFonts w:asciiTheme="minorHAnsi" w:hAnsiTheme="minorHAnsi" w:cstheme="minorHAnsi"/>
                <w:i/>
                <w:iCs/>
                <w:color w:val="000000"/>
                <w:sz w:val="22"/>
                <w:szCs w:val="22"/>
              </w:rPr>
              <w:t>run</w:t>
            </w:r>
            <w:r>
              <w:rPr>
                <w:rFonts w:asciiTheme="minorHAnsi" w:hAnsiTheme="minorHAnsi" w:cstheme="minorHAnsi"/>
                <w:iCs/>
                <w:color w:val="000000"/>
                <w:sz w:val="22"/>
                <w:szCs w:val="22"/>
              </w:rPr>
              <w:t>).</w:t>
            </w:r>
            <w:r>
              <w:rPr>
                <w:rFonts w:asciiTheme="minorHAnsi" w:hAnsiTheme="minorHAnsi" w:cstheme="minorHAnsi"/>
                <w:i/>
                <w:iCs/>
                <w:color w:val="000000"/>
                <w:sz w:val="22"/>
                <w:szCs w:val="22"/>
              </w:rPr>
              <w:t xml:space="preserve"> </w:t>
            </w:r>
            <w:r>
              <w:rPr>
                <w:rFonts w:asciiTheme="minorHAnsi" w:hAnsiTheme="minorHAnsi" w:cstheme="minorHAnsi"/>
                <w:color w:val="000000"/>
                <w:sz w:val="22"/>
                <w:szCs w:val="22"/>
              </w:rPr>
              <w:t>Словообразование (приставки, суффиксы прилагательных с отрицательным значением).</w:t>
            </w:r>
          </w:p>
          <w:p>
            <w:pPr>
              <w:pStyle w:val="48"/>
              <w:ind w:left="0"/>
              <w:rPr>
                <w:rFonts w:asciiTheme="minorHAnsi" w:hAnsiTheme="minorHAnsi" w:cstheme="minorHAnsi"/>
                <w:bCs/>
                <w:sz w:val="22"/>
                <w:szCs w:val="22"/>
                <w:lang w:eastAsia="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w:t>
            </w:r>
            <w:r>
              <w:rPr>
                <w:color w:val="000000"/>
                <w:lang w:val="en-US"/>
              </w:rPr>
              <w:t xml:space="preserve"> </w:t>
            </w:r>
            <w:r>
              <w:rPr>
                <w:color w:val="000000"/>
                <w:sz w:val="24"/>
                <w:szCs w:val="24"/>
                <w:lang w:val="en-US"/>
              </w:rPr>
              <w:t>Photosynthesis</w:t>
            </w:r>
          </w:p>
        </w:tc>
        <w:tc>
          <w:tcPr>
            <w:tcW w:w="992" w:type="dxa"/>
          </w:tcPr>
          <w:p>
            <w:pPr>
              <w:pStyle w:val="33"/>
              <w:ind w:left="0" w:firstLine="0"/>
              <w:jc w:val="center"/>
              <w:rPr>
                <w:rFonts w:cstheme="minorHAnsi"/>
                <w:b/>
                <w:lang w:val="ru-RU"/>
              </w:rPr>
            </w:pPr>
          </w:p>
          <w:p>
            <w:pPr>
              <w:pStyle w:val="33"/>
              <w:ind w:left="0" w:firstLine="0"/>
              <w:jc w:val="center"/>
              <w:rPr>
                <w:rFonts w:cstheme="minorHAnsi"/>
                <w:b/>
                <w:lang w:val="ru-RU"/>
              </w:rPr>
            </w:pPr>
            <w:r>
              <w:rPr>
                <w:rFonts w:cstheme="minorHAnsi"/>
                <w:b/>
                <w:lang w:val="ru-RU"/>
              </w:rPr>
              <w:t>5</w:t>
            </w:r>
          </w:p>
        </w:tc>
        <w:tc>
          <w:tcPr>
            <w:tcW w:w="2129" w:type="dxa"/>
          </w:tcPr>
          <w:p>
            <w:pPr>
              <w:rPr>
                <w:rFonts w:asciiTheme="minorHAnsi" w:hAnsiTheme="minorHAnsi" w:cstheme="minorHAnsi"/>
                <w:i/>
              </w:rPr>
            </w:pPr>
          </w:p>
          <w:p>
            <w:pPr>
              <w:rPr>
                <w:rFonts w:asciiTheme="minorHAnsi" w:hAnsiTheme="minorHAnsi" w:cstheme="minorHAnsi"/>
                <w:i/>
              </w:rPr>
            </w:pPr>
            <w:r>
              <w:rPr>
                <w:rFonts w:asciiTheme="minorHAnsi" w:hAnsiTheme="minorHAnsi" w:cstheme="minorHAnsi"/>
                <w:i/>
                <w:sz w:val="22"/>
                <w:szCs w:val="22"/>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1.5.</w:t>
            </w:r>
          </w:p>
          <w:p>
            <w:pPr>
              <w:pStyle w:val="48"/>
              <w:ind w:left="0"/>
              <w:rPr>
                <w:rFonts w:asciiTheme="minorHAnsi" w:hAnsiTheme="minorHAnsi" w:cstheme="minorHAnsi"/>
                <w:b/>
                <w:sz w:val="22"/>
                <w:szCs w:val="22"/>
              </w:rPr>
            </w:pPr>
          </w:p>
          <w:p>
            <w:pPr>
              <w:pStyle w:val="34"/>
              <w:ind w:left="0"/>
              <w:jc w:val="center"/>
              <w:rPr>
                <w:rFonts w:asciiTheme="minorHAnsi" w:hAnsiTheme="minorHAnsi" w:cstheme="minorHAnsi"/>
                <w:b/>
                <w:i/>
                <w:color w:val="000000"/>
              </w:rPr>
            </w:pPr>
            <w:r>
              <w:rPr>
                <w:rFonts w:asciiTheme="minorHAnsi" w:hAnsiTheme="minorHAnsi" w:cstheme="minorHAnsi"/>
                <w:b/>
                <w:i/>
                <w:color w:val="000000"/>
                <w:sz w:val="22"/>
                <w:szCs w:val="22"/>
              </w:rPr>
              <w:t>Путешествие по своей стране и за рубежом</w:t>
            </w: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Style w:val="33"/>
              <w:ind w:left="33" w:firstLine="0"/>
              <w:jc w:val="left"/>
              <w:rPr>
                <w:rFonts w:cstheme="minorHAnsi"/>
                <w:lang w:val="ru-RU"/>
              </w:rPr>
            </w:pPr>
            <w:r>
              <w:rPr>
                <w:rFonts w:cstheme="minorHAnsi"/>
                <w:b/>
                <w:bCs/>
                <w:lang w:val="ru-RU"/>
              </w:rPr>
              <w:t>Лексический материал</w:t>
            </w:r>
            <w:r>
              <w:rPr>
                <w:rFonts w:cstheme="minorHAnsi"/>
                <w:bCs/>
                <w:lang w:val="ru-RU"/>
              </w:rPr>
              <w:t xml:space="preserve"> по темам </w:t>
            </w:r>
            <w:r>
              <w:rPr>
                <w:rFonts w:cstheme="minorHAnsi"/>
                <w:i/>
                <w:lang w:val="ru-RU"/>
              </w:rPr>
              <w:t>«Путешествие», «Проблемы во время путешествия», «Достопримечательности Лондона», «Погода».</w:t>
            </w:r>
          </w:p>
          <w:p>
            <w:pPr>
              <w:pStyle w:val="33"/>
              <w:ind w:left="33" w:firstLine="0"/>
              <w:jc w:val="left"/>
              <w:rPr>
                <w:rFonts w:cstheme="minorHAnsi"/>
                <w:lang w:val="ru-RU"/>
              </w:rPr>
            </w:pPr>
            <w:r>
              <w:rPr>
                <w:rFonts w:cstheme="minorHAnsi"/>
                <w:bCs/>
                <w:lang w:val="ru-RU"/>
              </w:rPr>
              <w:t xml:space="preserve">Слова и фразы для </w:t>
            </w:r>
            <w:r>
              <w:rPr>
                <w:rFonts w:cstheme="minorHAnsi"/>
                <w:lang w:val="ru-RU"/>
              </w:rPr>
              <w:t>выражения эмоций и чувств.</w:t>
            </w:r>
          </w:p>
          <w:p>
            <w:pPr>
              <w:pStyle w:val="33"/>
              <w:ind w:left="33" w:firstLine="0"/>
              <w:jc w:val="left"/>
              <w:rPr>
                <w:rFonts w:cstheme="minorHAnsi"/>
                <w:lang w:val="ru-RU"/>
              </w:rPr>
            </w:pPr>
            <w:r>
              <w:rPr>
                <w:rFonts w:cstheme="minorHAnsi"/>
                <w:b/>
                <w:lang w:val="ru-RU"/>
              </w:rPr>
              <w:t xml:space="preserve">Грамматика: </w:t>
            </w:r>
            <w:r>
              <w:rPr>
                <w:rFonts w:cstheme="minorHAnsi"/>
                <w:color w:val="000000"/>
                <w:lang w:val="ru-RU"/>
              </w:rPr>
              <w:t xml:space="preserve">Дифференциация употребления времен категории </w:t>
            </w:r>
            <w:r>
              <w:rPr>
                <w:rFonts w:cstheme="minorHAnsi"/>
                <w:color w:val="000000"/>
              </w:rPr>
              <w:t>Past</w:t>
            </w:r>
            <w:r>
              <w:rPr>
                <w:rFonts w:cstheme="minorHAnsi"/>
                <w:color w:val="000000"/>
                <w:lang w:val="ru-RU"/>
              </w:rPr>
              <w:t>.</w:t>
            </w:r>
            <w:r>
              <w:rPr>
                <w:rFonts w:cstheme="minorHAnsi"/>
                <w:color w:val="000000"/>
                <w:lang w:val="ru-RU" w:eastAsia="ru-RU"/>
              </w:rPr>
              <w:t xml:space="preserve"> Артикли. </w:t>
            </w:r>
            <w:r>
              <w:rPr>
                <w:rFonts w:cstheme="minorHAnsi"/>
                <w:lang w:val="ru-RU"/>
              </w:rPr>
              <w:t xml:space="preserve">Фразовые глаголы </w:t>
            </w:r>
            <w:r>
              <w:rPr>
                <w:rFonts w:cstheme="minorHAnsi"/>
                <w:color w:val="000000"/>
                <w:lang w:val="ru-RU"/>
              </w:rPr>
              <w:t>(</w:t>
            </w:r>
            <w:r>
              <w:rPr>
                <w:rFonts w:cstheme="minorHAnsi"/>
                <w:i/>
                <w:color w:val="000000"/>
                <w:lang w:val="ru-RU" w:eastAsia="ru-RU"/>
              </w:rPr>
              <w:t>get</w:t>
            </w:r>
            <w:r>
              <w:rPr>
                <w:rFonts w:cstheme="minorHAnsi"/>
                <w:color w:val="000000"/>
                <w:lang w:val="ru-RU"/>
              </w:rPr>
              <w:t>). Словообразование (образование существительн</w:t>
            </w:r>
            <w:r>
              <w:rPr>
                <w:rFonts w:cstheme="minorHAnsi"/>
                <w:color w:val="000000"/>
                <w:lang w:val="ru-RU" w:eastAsia="ru-RU"/>
              </w:rPr>
              <w:t>ы</w:t>
            </w:r>
            <w:r>
              <w:rPr>
                <w:rFonts w:cstheme="minorHAnsi"/>
                <w:color w:val="000000"/>
                <w:lang w:val="ru-RU"/>
              </w:rPr>
              <w:t>х путем словосложени</w:t>
            </w:r>
            <w:r>
              <w:rPr>
                <w:rFonts w:cstheme="minorHAnsi"/>
                <w:color w:val="000000"/>
                <w:lang w:val="ru-RU" w:eastAsia="ru-RU"/>
              </w:rPr>
              <w:t>я)</w:t>
            </w:r>
            <w:r>
              <w:rPr>
                <w:rFonts w:cstheme="minorHAnsi"/>
                <w:lang w:val="ru-RU"/>
              </w:rPr>
              <w:t>.</w:t>
            </w:r>
          </w:p>
          <w:p>
            <w:pPr>
              <w:pStyle w:val="33"/>
              <w:ind w:left="33" w:firstLine="0"/>
              <w:jc w:val="left"/>
              <w:rPr>
                <w:rFonts w:cstheme="minorHAnsi"/>
                <w:lang w:val="ru-RU"/>
              </w:rPr>
            </w:pPr>
            <w:r>
              <w:rPr>
                <w:rFonts w:cstheme="minorHAnsi"/>
                <w:b/>
                <w:lang w:val="ru-RU"/>
              </w:rPr>
              <w:t>Контрольное чтение:</w:t>
            </w:r>
            <w:r>
              <w:rPr>
                <w:color w:val="000000"/>
                <w:lang w:val="ru-RU"/>
              </w:rPr>
              <w:t xml:space="preserve"> </w:t>
            </w:r>
            <w:r>
              <w:rPr>
                <w:color w:val="000000"/>
              </w:rPr>
              <w:t>The</w:t>
            </w:r>
            <w:r>
              <w:rPr>
                <w:color w:val="000000"/>
                <w:lang w:val="ru-RU"/>
              </w:rPr>
              <w:t xml:space="preserve"> </w:t>
            </w:r>
            <w:r>
              <w:rPr>
                <w:color w:val="000000"/>
              </w:rPr>
              <w:t>River</w:t>
            </w:r>
            <w:r>
              <w:rPr>
                <w:color w:val="000000"/>
                <w:lang w:val="ru-RU"/>
              </w:rPr>
              <w:t xml:space="preserve"> </w:t>
            </w:r>
            <w:r>
              <w:rPr>
                <w:color w:val="000000"/>
              </w:rPr>
              <w:t>Thames</w:t>
            </w:r>
          </w:p>
        </w:tc>
        <w:tc>
          <w:tcPr>
            <w:tcW w:w="992" w:type="dxa"/>
          </w:tcPr>
          <w:p>
            <w:pPr>
              <w:pStyle w:val="33"/>
              <w:ind w:left="0" w:firstLine="0"/>
              <w:jc w:val="center"/>
              <w:rPr>
                <w:rFonts w:cstheme="minorHAnsi"/>
                <w:lang w:val="ru-RU"/>
              </w:rPr>
            </w:pPr>
          </w:p>
          <w:p>
            <w:pPr>
              <w:pStyle w:val="33"/>
              <w:ind w:left="0" w:firstLine="0"/>
              <w:jc w:val="center"/>
              <w:rPr>
                <w:rFonts w:cstheme="minorHAnsi"/>
                <w:lang w:val="ru-RU"/>
              </w:rPr>
            </w:pPr>
            <w:r>
              <w:rPr>
                <w:rFonts w:cstheme="minorHAnsi"/>
                <w:b/>
                <w:lang w:val="ru-RU"/>
              </w:rPr>
              <w:t>9</w:t>
            </w:r>
          </w:p>
        </w:tc>
        <w:tc>
          <w:tcPr>
            <w:tcW w:w="2129" w:type="dxa"/>
          </w:tcPr>
          <w:p>
            <w:pPr>
              <w:pStyle w:val="33"/>
              <w:ind w:left="34" w:firstLine="0"/>
              <w:rPr>
                <w:rFonts w:cstheme="minorHAnsi"/>
                <w:lang w:val="ru-RU"/>
              </w:rPr>
            </w:pPr>
          </w:p>
          <w:p>
            <w:pPr>
              <w:pStyle w:val="33"/>
              <w:ind w:left="34" w:firstLine="0"/>
              <w:rPr>
                <w:rFonts w:cstheme="minorHAns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2"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1.6.</w:t>
            </w:r>
          </w:p>
          <w:p>
            <w:pPr>
              <w:pStyle w:val="48"/>
              <w:ind w:left="0"/>
              <w:jc w:val="center"/>
              <w:rPr>
                <w:rFonts w:asciiTheme="minorHAnsi" w:hAnsiTheme="minorHAnsi" w:cstheme="minorHAnsi"/>
                <w:b/>
                <w:i/>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Еда и здоровье</w:t>
            </w:r>
          </w:p>
        </w:tc>
        <w:tc>
          <w:tcPr>
            <w:tcW w:w="10061" w:type="dxa"/>
          </w:tcPr>
          <w:p>
            <w:pPr>
              <w:pStyle w:val="33"/>
              <w:ind w:left="33" w:firstLine="0"/>
              <w:jc w:val="left"/>
              <w:rPr>
                <w:rFonts w:cstheme="minorHAnsi"/>
                <w:b/>
                <w:lang w:val="ru-RU"/>
              </w:rPr>
            </w:pPr>
            <w:r>
              <w:rPr>
                <w:rFonts w:cstheme="minorHAnsi"/>
                <w:b/>
                <w:lang w:val="ru-RU"/>
              </w:rPr>
              <w:t xml:space="preserve">Практические занятия. </w:t>
            </w:r>
          </w:p>
          <w:p>
            <w:pPr>
              <w:pStyle w:val="33"/>
              <w:ind w:left="33" w:firstLine="0"/>
              <w:jc w:val="left"/>
              <w:rPr>
                <w:rFonts w:cstheme="minorHAnsi"/>
                <w:i/>
                <w:lang w:val="ru-RU"/>
              </w:rPr>
            </w:pPr>
            <w:r>
              <w:rPr>
                <w:rFonts w:cstheme="minorHAnsi"/>
                <w:b/>
                <w:bCs/>
                <w:lang w:val="ru-RU"/>
              </w:rPr>
              <w:t xml:space="preserve">Лексический материал </w:t>
            </w:r>
            <w:r>
              <w:rPr>
                <w:rFonts w:cstheme="minorHAnsi"/>
                <w:bCs/>
                <w:lang w:val="ru-RU"/>
              </w:rPr>
              <w:t xml:space="preserve">по темам </w:t>
            </w:r>
            <w:r>
              <w:rPr>
                <w:rFonts w:cstheme="minorHAnsi"/>
                <w:i/>
                <w:lang w:val="ru-RU"/>
              </w:rPr>
              <w:t>«Разнообразие пищи», «Питание и здоровье», «Секрет здоровых зубов».</w:t>
            </w:r>
          </w:p>
          <w:p>
            <w:pPr>
              <w:pStyle w:val="33"/>
              <w:ind w:left="33" w:firstLine="0"/>
              <w:jc w:val="left"/>
              <w:rPr>
                <w:rFonts w:cstheme="minorHAnsi"/>
                <w:bCs/>
                <w:lang w:val="ru-RU"/>
              </w:rPr>
            </w:pPr>
            <w:r>
              <w:rPr>
                <w:rFonts w:cstheme="minorHAnsi"/>
                <w:bCs/>
                <w:lang w:val="ru-RU"/>
              </w:rPr>
              <w:t>Фразы и речевые клише для выражения сожалений, пожеланий, советов, согласия/несогласия.</w:t>
            </w:r>
          </w:p>
          <w:p>
            <w:pPr>
              <w:pStyle w:val="33"/>
              <w:ind w:left="33" w:firstLine="0"/>
              <w:jc w:val="left"/>
              <w:rPr>
                <w:rFonts w:cstheme="minorHAnsi"/>
                <w:color w:val="000000"/>
              </w:rPr>
            </w:pPr>
            <w:r>
              <w:rPr>
                <w:rFonts w:cstheme="minorHAnsi"/>
                <w:b/>
                <w:lang w:val="ru-RU"/>
              </w:rPr>
              <w:t>Грамматика</w:t>
            </w:r>
            <w:r>
              <w:rPr>
                <w:rFonts w:cstheme="minorHAnsi"/>
                <w:lang w:val="ru-RU"/>
              </w:rPr>
              <w:t>: Условные предложения (1-3 типа)</w:t>
            </w:r>
            <w:r>
              <w:rPr>
                <w:rFonts w:cstheme="minorHAnsi"/>
                <w:color w:val="000000"/>
                <w:lang w:val="ru-RU"/>
              </w:rPr>
              <w:t>. Фразовые глаголы</w:t>
            </w:r>
            <w:r>
              <w:rPr>
                <w:rFonts w:cstheme="minorHAnsi"/>
                <w:color w:val="000000"/>
              </w:rPr>
              <w:t> </w:t>
            </w:r>
            <w:r>
              <w:rPr>
                <w:rFonts w:cstheme="minorHAnsi"/>
                <w:color w:val="000000"/>
                <w:lang w:val="ru-RU"/>
              </w:rPr>
              <w:t>(</w:t>
            </w:r>
            <w:r>
              <w:rPr>
                <w:rFonts w:cstheme="minorHAnsi"/>
                <w:i/>
                <w:iCs/>
                <w:color w:val="000000"/>
              </w:rPr>
              <w:t>give</w:t>
            </w:r>
            <w:r>
              <w:rPr>
                <w:rFonts w:cstheme="minorHAnsi"/>
                <w:i/>
                <w:iCs/>
                <w:color w:val="000000"/>
                <w:lang w:val="ru-RU"/>
              </w:rPr>
              <w:t>).</w:t>
            </w:r>
            <w:r>
              <w:rPr>
                <w:rFonts w:cstheme="minorHAnsi"/>
                <w:color w:val="000000"/>
                <w:lang w:val="ru-RU"/>
              </w:rPr>
              <w:t xml:space="preserve"> </w:t>
            </w:r>
            <w:r>
              <w:rPr>
                <w:rFonts w:cstheme="minorHAnsi"/>
                <w:color w:val="000000"/>
              </w:rPr>
              <w:t>Словообразование</w:t>
            </w:r>
            <w:r>
              <w:rPr>
                <w:rFonts w:cstheme="minorHAnsi"/>
                <w:color w:val="000000"/>
                <w:lang w:val="ru-RU"/>
              </w:rPr>
              <w:t xml:space="preserve"> </w:t>
            </w:r>
            <w:r>
              <w:rPr>
                <w:rFonts w:cstheme="minorHAnsi"/>
                <w:color w:val="000000"/>
              </w:rPr>
              <w:t>(приставки).</w:t>
            </w:r>
          </w:p>
          <w:p>
            <w:pPr>
              <w:pStyle w:val="33"/>
              <w:ind w:left="33" w:firstLine="0"/>
              <w:jc w:val="left"/>
              <w:rPr>
                <w:rFonts w:cstheme="minorHAnsi"/>
                <w:color w:val="000000"/>
                <w:lang w:val="ru-RU"/>
              </w:rPr>
            </w:pPr>
            <w:r>
              <w:rPr>
                <w:rFonts w:cstheme="minorHAnsi"/>
                <w:b/>
              </w:rPr>
              <w:t>Контрольное чтение:</w:t>
            </w:r>
            <w:r>
              <w:rPr>
                <w:rFonts w:cstheme="minorHAnsi"/>
                <w:b/>
                <w:lang w:val="ru-RU"/>
              </w:rPr>
              <w:t xml:space="preserve"> </w:t>
            </w:r>
            <w:r>
              <w:rPr>
                <w:color w:val="000000"/>
              </w:rPr>
              <w:t>Charles Dickens</w:t>
            </w:r>
          </w:p>
        </w:tc>
        <w:tc>
          <w:tcPr>
            <w:tcW w:w="992" w:type="dxa"/>
          </w:tcPr>
          <w:p>
            <w:pPr>
              <w:pStyle w:val="33"/>
              <w:ind w:left="0" w:firstLine="0"/>
              <w:jc w:val="center"/>
              <w:rPr>
                <w:rFonts w:cstheme="minorHAnsi"/>
                <w:lang w:val="ru-RU"/>
              </w:rPr>
            </w:pPr>
          </w:p>
          <w:p>
            <w:pPr>
              <w:pStyle w:val="33"/>
              <w:ind w:left="0" w:firstLine="0"/>
              <w:jc w:val="center"/>
              <w:rPr>
                <w:rFonts w:cstheme="minorHAnsi"/>
              </w:rPr>
            </w:pPr>
            <w:r>
              <w:rPr>
                <w:rFonts w:cstheme="minorHAnsi"/>
                <w:b/>
                <w:lang w:val="ru-RU"/>
              </w:rPr>
              <w:t>8</w:t>
            </w:r>
          </w:p>
        </w:tc>
        <w:tc>
          <w:tcPr>
            <w:tcW w:w="2129" w:type="dxa"/>
          </w:tcPr>
          <w:p>
            <w:pPr>
              <w:pStyle w:val="33"/>
              <w:ind w:left="34" w:firstLine="0"/>
              <w:rPr>
                <w:rFonts w:cstheme="minorHAnsi"/>
                <w:i/>
                <w:lang w:val="ru-RU"/>
              </w:rPr>
            </w:pPr>
          </w:p>
          <w:p>
            <w:pPr>
              <w:pStyle w:val="33"/>
              <w:ind w:left="34"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4"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1.7.</w:t>
            </w:r>
          </w:p>
          <w:p>
            <w:pPr>
              <w:pStyle w:val="48"/>
              <w:ind w:left="0"/>
              <w:jc w:val="center"/>
              <w:rPr>
                <w:rFonts w:asciiTheme="minorHAnsi" w:hAnsiTheme="minorHAnsi" w:cstheme="minorHAnsi"/>
                <w:b/>
                <w:i/>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Развлечения</w:t>
            </w:r>
          </w:p>
        </w:tc>
        <w:tc>
          <w:tcPr>
            <w:tcW w:w="10061" w:type="dxa"/>
            <w:tcBorders>
              <w:top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 xml:space="preserve">. </w:t>
            </w:r>
          </w:p>
          <w:p>
            <w:pPr>
              <w:rPr>
                <w:rFonts w:asciiTheme="minorHAnsi" w:hAnsiTheme="minorHAnsi" w:cstheme="minorHAnsi"/>
                <w:i/>
                <w:color w:val="000000"/>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i/>
                <w:sz w:val="22"/>
                <w:szCs w:val="22"/>
              </w:rPr>
              <w:t>«Подростки и развлечения», «Музыкально-сценическое искусство», «Музей Мадам Тюссо», «Большой театр».</w:t>
            </w:r>
          </w:p>
          <w:p>
            <w:pPr>
              <w:rPr>
                <w:rFonts w:asciiTheme="minorHAnsi" w:hAnsiTheme="minorHAnsi" w:cstheme="minorHAnsi"/>
                <w:bCs/>
                <w:lang w:eastAsia="en-US"/>
              </w:rPr>
            </w:pPr>
            <w:r>
              <w:rPr>
                <w:rFonts w:asciiTheme="minorHAnsi" w:hAnsiTheme="minorHAnsi" w:cstheme="minorHAnsi"/>
                <w:bCs/>
                <w:sz w:val="22"/>
                <w:szCs w:val="22"/>
                <w:lang w:eastAsia="en-US"/>
              </w:rPr>
              <w:t xml:space="preserve">Фразы и речевые клише для приглашения, </w:t>
            </w:r>
            <w:r>
              <w:rPr>
                <w:rFonts w:asciiTheme="minorHAnsi" w:hAnsiTheme="minorHAnsi" w:cstheme="minorHAnsi"/>
                <w:sz w:val="22"/>
                <w:szCs w:val="22"/>
              </w:rPr>
              <w:t>принятия</w:t>
            </w:r>
            <w:r>
              <w:rPr>
                <w:rFonts w:asciiTheme="minorHAnsi" w:hAnsiTheme="minorHAnsi" w:cstheme="minorHAnsi"/>
                <w:bCs/>
                <w:sz w:val="22"/>
                <w:szCs w:val="22"/>
                <w:lang w:eastAsia="en-US"/>
              </w:rPr>
              <w:t xml:space="preserve"> /отклонения приглашения, рекомендации.</w:t>
            </w:r>
          </w:p>
          <w:p>
            <w:pPr>
              <w:rPr>
                <w:rFonts w:asciiTheme="minorHAnsi" w:hAnsiTheme="minorHAnsi" w:cstheme="minorHAnsi"/>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w:t>
            </w:r>
            <w:r>
              <w:rPr>
                <w:rFonts w:asciiTheme="minorHAnsi" w:hAnsiTheme="minorHAnsi" w:cstheme="minorHAnsi"/>
                <w:sz w:val="22"/>
                <w:szCs w:val="22"/>
              </w:rPr>
              <w:t xml:space="preserve"> Пассивный залог. </w:t>
            </w:r>
            <w:r>
              <w:rPr>
                <w:rFonts w:asciiTheme="minorHAnsi" w:hAnsiTheme="minorHAnsi" w:cstheme="minorHAnsi"/>
                <w:color w:val="000000"/>
                <w:sz w:val="22"/>
                <w:szCs w:val="22"/>
              </w:rPr>
              <w:t>Фразовые глаголы (</w:t>
            </w:r>
            <w:r>
              <w:rPr>
                <w:rFonts w:asciiTheme="minorHAnsi" w:hAnsiTheme="minorHAnsi" w:cstheme="minorHAnsi"/>
                <w:i/>
                <w:iCs/>
                <w:color w:val="000000"/>
                <w:sz w:val="22"/>
                <w:szCs w:val="22"/>
              </w:rPr>
              <w:t>turn).</w:t>
            </w:r>
            <w:r>
              <w:rPr>
                <w:rFonts w:asciiTheme="minorHAnsi" w:hAnsiTheme="minorHAnsi" w:cstheme="minorHAnsi"/>
                <w:color w:val="000000"/>
                <w:sz w:val="22"/>
                <w:szCs w:val="22"/>
              </w:rPr>
              <w:t xml:space="preserve"> </w:t>
            </w:r>
            <w:r>
              <w:rPr>
                <w:rFonts w:asciiTheme="minorHAnsi" w:hAnsiTheme="minorHAnsi" w:cstheme="minorHAnsi"/>
                <w:sz w:val="22"/>
                <w:szCs w:val="22"/>
              </w:rPr>
              <w:t>Образование сложных прилагательных.</w:t>
            </w:r>
          </w:p>
          <w:p>
            <w:pPr>
              <w:rPr>
                <w:rFonts w:asciiTheme="minorHAnsi" w:hAnsiTheme="minorHAnsi" w:cstheme="minorHAnsi"/>
                <w:lang w:eastAsia="en-US"/>
              </w:rPr>
            </w:pPr>
            <w:r>
              <w:rPr>
                <w:rFonts w:asciiTheme="minorHAnsi" w:hAnsiTheme="minorHAnsi" w:cstheme="minorHAnsi"/>
                <w:b/>
                <w:sz w:val="22"/>
                <w:szCs w:val="22"/>
              </w:rPr>
              <w:t xml:space="preserve">Контрольное чтение: </w:t>
            </w:r>
            <w:r>
              <w:rPr>
                <w:color w:val="000000"/>
                <w:lang w:val="en-US"/>
              </w:rPr>
              <w:t>Ballet</w:t>
            </w:r>
            <w:r>
              <w:rPr>
                <w:color w:val="000000"/>
              </w:rPr>
              <w:t xml:space="preserve"> </w:t>
            </w:r>
            <w:r>
              <w:rPr>
                <w:color w:val="000000"/>
                <w:lang w:val="en-US"/>
              </w:rPr>
              <w:t>at</w:t>
            </w:r>
            <w:r>
              <w:rPr>
                <w:color w:val="000000"/>
              </w:rPr>
              <w:t xml:space="preserve"> </w:t>
            </w:r>
            <w:r>
              <w:rPr>
                <w:color w:val="000000"/>
                <w:lang w:val="en-US"/>
              </w:rPr>
              <w:t>the</w:t>
            </w:r>
            <w:r>
              <w:rPr>
                <w:color w:val="000000"/>
              </w:rPr>
              <w:t xml:space="preserve"> </w:t>
            </w:r>
            <w:r>
              <w:rPr>
                <w:color w:val="000000"/>
                <w:lang w:val="en-US"/>
              </w:rPr>
              <w:t>Bolshoi</w:t>
            </w:r>
            <w:r>
              <w:rPr>
                <w:color w:val="000000"/>
              </w:rPr>
              <w:t xml:space="preserve"> </w:t>
            </w:r>
            <w:r>
              <w:rPr>
                <w:color w:val="000000"/>
                <w:lang w:val="en-US"/>
              </w:rPr>
              <w:t>Theatre</w:t>
            </w:r>
          </w:p>
        </w:tc>
        <w:tc>
          <w:tcPr>
            <w:tcW w:w="992" w:type="dxa"/>
          </w:tcPr>
          <w:p>
            <w:pPr>
              <w:pStyle w:val="33"/>
              <w:ind w:left="0" w:firstLine="0"/>
              <w:jc w:val="center"/>
              <w:rPr>
                <w:rFonts w:cstheme="minorHAnsi"/>
                <w:lang w:val="ru-RU"/>
              </w:rPr>
            </w:pPr>
          </w:p>
          <w:p>
            <w:pPr>
              <w:pStyle w:val="33"/>
              <w:ind w:left="0" w:firstLine="0"/>
              <w:jc w:val="center"/>
              <w:rPr>
                <w:rFonts w:cstheme="minorHAnsi"/>
              </w:rPr>
            </w:pPr>
            <w:r>
              <w:rPr>
                <w:rFonts w:cstheme="minorHAnsi"/>
                <w:b/>
                <w:lang w:val="ru-RU"/>
              </w:rPr>
              <w:t>8</w:t>
            </w:r>
          </w:p>
        </w:tc>
        <w:tc>
          <w:tcPr>
            <w:tcW w:w="2129" w:type="dxa"/>
          </w:tcPr>
          <w:p>
            <w:pPr>
              <w:pStyle w:val="33"/>
              <w:ind w:left="34" w:firstLine="0"/>
              <w:rPr>
                <w:rFonts w:cstheme="minorHAnsi"/>
                <w:lang w:val="ru-RU"/>
              </w:rPr>
            </w:pPr>
          </w:p>
          <w:p>
            <w:pPr>
              <w:pStyle w:val="33"/>
              <w:ind w:left="34" w:firstLine="0"/>
              <w:rPr>
                <w:rFonts w:cstheme="minorHAns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1.8.</w:t>
            </w:r>
          </w:p>
          <w:p>
            <w:pPr>
              <w:pStyle w:val="48"/>
              <w:ind w:left="0"/>
              <w:jc w:val="center"/>
              <w:rPr>
                <w:rFonts w:asciiTheme="minorHAnsi" w:hAnsiTheme="minorHAnsi" w:cstheme="minorHAnsi"/>
                <w:b/>
                <w:i/>
                <w:color w:val="000000"/>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color w:val="000000"/>
                <w:sz w:val="22"/>
                <w:szCs w:val="22"/>
              </w:rPr>
              <w:t>Научно-технический прогресс</w:t>
            </w:r>
          </w:p>
        </w:tc>
        <w:tc>
          <w:tcPr>
            <w:tcW w:w="10061"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Pr>
                <w:rFonts w:asciiTheme="minorHAnsi" w:hAnsiTheme="minorHAnsi" w:cstheme="minorHAnsi"/>
                <w:b/>
                <w:sz w:val="22"/>
                <w:szCs w:val="22"/>
                <w:lang w:eastAsia="en-US"/>
              </w:rPr>
              <w:t>Практические занятия</w:t>
            </w:r>
            <w:r>
              <w:rPr>
                <w:rFonts w:asciiTheme="minorHAnsi" w:hAnsiTheme="minorHAnsi" w:cstheme="minorHAnsi"/>
                <w:sz w:val="22"/>
                <w:szCs w:val="22"/>
                <w:lang w:eastAsia="en-US"/>
              </w:rPr>
              <w:t xml:space="preserve">. </w:t>
            </w:r>
          </w:p>
          <w:p>
            <w:pPr>
              <w:rPr>
                <w:rFonts w:asciiTheme="minorHAnsi" w:hAnsiTheme="minorHAnsi" w:cstheme="minorHAnsi"/>
                <w: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i/>
                <w:sz w:val="22"/>
                <w:szCs w:val="22"/>
              </w:rPr>
              <w:t>«Технические новинки», «Техника и проблемы с ней», «Британские изобретатели».</w:t>
            </w:r>
          </w:p>
          <w:p>
            <w:pPr>
              <w:rPr>
                <w:rFonts w:asciiTheme="minorHAnsi" w:hAnsiTheme="minorHAnsi" w:cstheme="minorHAnsi"/>
                <w:color w:val="000000"/>
              </w:rPr>
            </w:pPr>
            <w:r>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pPr>
              <w:rPr>
                <w:rFonts w:asciiTheme="minorHAnsi" w:hAnsiTheme="minorHAnsi" w:cstheme="minorHAnsi"/>
                <w:color w:val="000000"/>
              </w:rPr>
            </w:pPr>
            <w:r>
              <w:rPr>
                <w:rFonts w:asciiTheme="minorHAnsi" w:hAnsiTheme="minorHAnsi" w:cstheme="minorHAnsi"/>
                <w:b/>
                <w:sz w:val="22"/>
                <w:szCs w:val="22"/>
              </w:rPr>
              <w:t>Грамматика</w:t>
            </w:r>
            <w:r>
              <w:rPr>
                <w:rFonts w:asciiTheme="minorHAnsi" w:hAnsiTheme="minorHAnsi" w:cstheme="minorHAnsi"/>
                <w:sz w:val="22"/>
                <w:szCs w:val="22"/>
              </w:rPr>
              <w:t>: Косвенная речь</w:t>
            </w:r>
            <w:r>
              <w:rPr>
                <w:rFonts w:asciiTheme="minorHAnsi" w:hAnsiTheme="minorHAnsi" w:cstheme="minorHAnsi"/>
                <w:color w:val="000000"/>
                <w:sz w:val="22"/>
                <w:szCs w:val="22"/>
              </w:rPr>
              <w:t>. Относительные местоимения. Фразовые глаголы (</w:t>
            </w:r>
            <w:r>
              <w:rPr>
                <w:rFonts w:asciiTheme="minorHAnsi" w:hAnsiTheme="minorHAnsi" w:cstheme="minorHAnsi"/>
                <w:i/>
                <w:iCs/>
                <w:color w:val="000000"/>
                <w:sz w:val="22"/>
                <w:szCs w:val="22"/>
              </w:rPr>
              <w:t xml:space="preserve">bring). </w:t>
            </w:r>
            <w:r>
              <w:rPr>
                <w:rFonts w:asciiTheme="minorHAnsi" w:hAnsiTheme="minorHAnsi" w:cstheme="minorHAnsi"/>
                <w:color w:val="000000"/>
                <w:sz w:val="22"/>
                <w:szCs w:val="22"/>
              </w:rPr>
              <w:t>Словообразование глаголов.</w:t>
            </w:r>
          </w:p>
          <w:p>
            <w:pPr>
              <w:rPr>
                <w:rFonts w:asciiTheme="minorHAnsi" w:hAnsiTheme="minorHAnsi" w:cstheme="minorHAnsi"/>
                <w:color w:val="000000"/>
                <w:lang w:val="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 xml:space="preserve">: </w:t>
            </w:r>
            <w:r>
              <w:rPr>
                <w:color w:val="000000"/>
                <w:lang w:val="en-US"/>
              </w:rPr>
              <w:t>Russian Space Exploration</w:t>
            </w:r>
          </w:p>
        </w:tc>
        <w:tc>
          <w:tcPr>
            <w:tcW w:w="992" w:type="dxa"/>
          </w:tcPr>
          <w:p>
            <w:pPr>
              <w:pStyle w:val="33"/>
              <w:ind w:left="0" w:firstLine="0"/>
              <w:jc w:val="center"/>
              <w:rPr>
                <w:rFonts w:cstheme="minorHAnsi"/>
              </w:rPr>
            </w:pPr>
          </w:p>
          <w:p>
            <w:pPr>
              <w:pStyle w:val="33"/>
              <w:ind w:left="0" w:firstLine="0"/>
              <w:jc w:val="center"/>
              <w:rPr>
                <w:rFonts w:cstheme="minorHAnsi"/>
                <w:lang w:val="ru-RU"/>
              </w:rPr>
            </w:pPr>
            <w:r>
              <w:rPr>
                <w:rFonts w:cstheme="minorHAnsi"/>
                <w:b/>
                <w:lang w:val="ru-RU"/>
              </w:rPr>
              <w:t>8</w:t>
            </w:r>
          </w:p>
        </w:tc>
        <w:tc>
          <w:tcPr>
            <w:tcW w:w="2129" w:type="dxa"/>
          </w:tcPr>
          <w:p>
            <w:pPr>
              <w:pStyle w:val="33"/>
              <w:ind w:left="34" w:firstLine="0"/>
              <w:rPr>
                <w:rFonts w:cstheme="minorHAnsi"/>
                <w:i/>
                <w:lang w:val="ru-RU"/>
              </w:rPr>
            </w:pPr>
          </w:p>
          <w:p>
            <w:pPr>
              <w:pStyle w:val="33"/>
              <w:ind w:left="34"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trPr>
        <w:tc>
          <w:tcPr>
            <w:tcW w:w="15735" w:type="dxa"/>
            <w:gridSpan w:val="4"/>
          </w:tcPr>
          <w:p>
            <w:pPr>
              <w:pStyle w:val="48"/>
              <w:ind w:left="708"/>
              <w:rPr>
                <w:rFonts w:asciiTheme="minorHAnsi" w:hAnsiTheme="minorHAnsi" w:cstheme="minorHAnsi"/>
                <w:b/>
                <w:sz w:val="22"/>
                <w:szCs w:val="22"/>
                <w:u w:val="single"/>
              </w:rPr>
            </w:pPr>
            <w:r>
              <w:rPr>
                <w:rFonts w:asciiTheme="minorHAnsi" w:hAnsiTheme="minorHAnsi" w:cstheme="minorHAnsi"/>
                <w:b/>
                <w:sz w:val="22"/>
                <w:szCs w:val="22"/>
                <w:u w:val="single"/>
              </w:rPr>
              <w:t xml:space="preserve">Раздел 2. </w:t>
            </w:r>
            <w:r>
              <w:rPr>
                <w:rFonts w:asciiTheme="minorHAnsi" w:hAnsiTheme="minorHAnsi" w:cstheme="minorHAnsi"/>
                <w:b/>
                <w:sz w:val="22"/>
                <w:szCs w:val="22"/>
              </w:rPr>
              <w:t xml:space="preserve">   Развивающий курс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 w:hRule="atLeast"/>
        </w:trPr>
        <w:tc>
          <w:tcPr>
            <w:tcW w:w="2553" w:type="dxa"/>
            <w:vMerge w:val="restart"/>
          </w:tcPr>
          <w:p>
            <w:pPr>
              <w:pStyle w:val="48"/>
              <w:ind w:left="0"/>
              <w:rPr>
                <w:rFonts w:asciiTheme="minorHAnsi" w:hAnsiTheme="minorHAnsi" w:cstheme="minorHAnsi"/>
                <w:b/>
                <w:sz w:val="22"/>
                <w:szCs w:val="22"/>
              </w:rPr>
            </w:pPr>
            <w:r>
              <w:rPr>
                <w:rFonts w:asciiTheme="minorHAnsi" w:hAnsiTheme="minorHAnsi" w:cstheme="minorHAnsi"/>
                <w:b/>
                <w:sz w:val="22"/>
                <w:szCs w:val="22"/>
              </w:rPr>
              <w:t>Тема 2.1.</w:t>
            </w:r>
          </w:p>
          <w:p>
            <w:pPr>
              <w:pStyle w:val="48"/>
              <w:ind w:left="0"/>
              <w:jc w:val="center"/>
              <w:rPr>
                <w:rFonts w:asciiTheme="minorHAnsi" w:hAnsiTheme="minorHAnsi" w:cstheme="minorHAnsi"/>
                <w:b/>
                <w:i/>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Отношения</w:t>
            </w:r>
          </w:p>
          <w:p>
            <w:pPr>
              <w:pStyle w:val="48"/>
              <w:ind w:left="0"/>
              <w:rPr>
                <w:rFonts w:asciiTheme="minorHAnsi" w:hAnsiTheme="minorHAnsi" w:cstheme="minorHAnsi"/>
                <w:b/>
                <w:sz w:val="22"/>
                <w:szCs w:val="22"/>
              </w:rPr>
            </w:pPr>
          </w:p>
          <w:p>
            <w:pPr>
              <w:pStyle w:val="48"/>
              <w:ind w:left="0"/>
              <w:rPr>
                <w:rFonts w:asciiTheme="minorHAnsi" w:hAnsiTheme="minorHAnsi" w:cstheme="minorHAnsi"/>
                <w:b/>
                <w:sz w:val="22"/>
                <w:szCs w:val="22"/>
                <w:lang w:val="en-US"/>
              </w:rPr>
            </w:pPr>
          </w:p>
          <w:p>
            <w:pPr>
              <w:pStyle w:val="48"/>
              <w:ind w:left="0"/>
              <w:rPr>
                <w:rFonts w:asciiTheme="minorHAnsi" w:hAnsiTheme="minorHAnsi" w:cstheme="minorHAnsi"/>
                <w:b/>
                <w:sz w:val="22"/>
                <w:szCs w:val="22"/>
                <w:lang w:val="en-US"/>
              </w:rPr>
            </w:pPr>
          </w:p>
          <w:p>
            <w:pPr>
              <w:pStyle w:val="48"/>
              <w:ind w:left="0"/>
              <w:rPr>
                <w:rFonts w:asciiTheme="minorHAnsi" w:hAnsiTheme="minorHAnsi" w:cstheme="minorHAnsi"/>
                <w:b/>
                <w:i/>
                <w:sz w:val="22"/>
                <w:szCs w:val="22"/>
              </w:rPr>
            </w:pP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rPr>
                <w:rFonts w:asciiTheme="minorHAnsi" w:hAnsiTheme="minorHAnsi" w:cstheme="minorHAns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по темам «</w:t>
            </w:r>
            <w:r>
              <w:rPr>
                <w:rFonts w:asciiTheme="minorHAnsi" w:hAnsiTheme="minorHAnsi" w:cstheme="minorHAnsi"/>
                <w:bCs/>
                <w:i/>
                <w:sz w:val="22"/>
                <w:szCs w:val="22"/>
                <w:lang w:eastAsia="en-US"/>
              </w:rPr>
              <w:t>Семья и родственники»,  «</w:t>
            </w:r>
            <w:r>
              <w:rPr>
                <w:rFonts w:asciiTheme="minorHAnsi" w:hAnsiTheme="minorHAnsi" w:cstheme="minorHAnsi"/>
                <w:i/>
                <w:sz w:val="22"/>
                <w:szCs w:val="22"/>
              </w:rPr>
              <w:t>Дружба, отношения», «Внешность человека, его личность, поведение».</w:t>
            </w:r>
          </w:p>
          <w:p>
            <w:pPr>
              <w:pBdr>
                <w:left w:val="single" w:color="auto" w:sz="4" w:space="4"/>
                <w:right w:val="single" w:color="auto" w:sz="4" w:space="4"/>
              </w:pBdr>
              <w:rPr>
                <w:rFonts w:asciiTheme="minorHAnsi" w:hAnsiTheme="minorHAnsi" w:cstheme="minorHAnsi"/>
              </w:rPr>
            </w:pPr>
            <w:r>
              <w:rPr>
                <w:rFonts w:asciiTheme="minorHAnsi" w:hAnsiTheme="minorHAnsi" w:cstheme="minorHAnsi"/>
                <w:sz w:val="22"/>
                <w:szCs w:val="22"/>
              </w:rPr>
              <w:t>Способы выражения жалобы, извинения, приглашения, принятия/отказа от приглашения.</w:t>
            </w:r>
          </w:p>
          <w:p>
            <w:pPr>
              <w:pBdr>
                <w:left w:val="single" w:color="auto" w:sz="4" w:space="4"/>
                <w:right w:val="single" w:color="auto" w:sz="4" w:space="4"/>
              </w:pBdr>
              <w:rPr>
                <w:rFonts w:asciiTheme="minorHAnsi" w:hAnsiTheme="minorHAnsi" w:cstheme="minorHAnsi"/>
                <w:i/>
                <w:lang w:val="en-US"/>
              </w:rPr>
            </w:pPr>
            <w:r>
              <w:rPr>
                <w:rFonts w:asciiTheme="minorHAnsi" w:hAnsiTheme="minorHAnsi" w:cstheme="minorHAnsi"/>
                <w:b/>
                <w:sz w:val="22"/>
                <w:szCs w:val="22"/>
              </w:rPr>
              <w:t>Грамматика</w:t>
            </w:r>
            <w:r>
              <w:rPr>
                <w:rFonts w:asciiTheme="minorHAnsi" w:hAnsiTheme="minorHAnsi" w:cstheme="minorHAnsi"/>
                <w:sz w:val="22"/>
                <w:szCs w:val="22"/>
              </w:rPr>
              <w:t>: Формы настоящего, будущего и прошедшего времени. Конструкция</w:t>
            </w:r>
            <w:r>
              <w:rPr>
                <w:rFonts w:asciiTheme="minorHAnsi" w:hAnsiTheme="minorHAnsi" w:cstheme="minorHAnsi"/>
                <w:sz w:val="22"/>
                <w:szCs w:val="22"/>
                <w:lang w:val="en-US"/>
              </w:rPr>
              <w:t xml:space="preserve"> </w:t>
            </w:r>
            <w:r>
              <w:rPr>
                <w:rFonts w:asciiTheme="minorHAnsi" w:hAnsiTheme="minorHAnsi" w:cstheme="minorHAnsi"/>
                <w:i/>
                <w:sz w:val="22"/>
                <w:szCs w:val="22"/>
                <w:lang w:val="en-US"/>
              </w:rPr>
              <w:t>used to be/get used to/would.</w:t>
            </w:r>
            <w:r>
              <w:rPr>
                <w:rFonts w:asciiTheme="minorHAnsi" w:hAnsiTheme="minorHAnsi" w:cstheme="minorHAnsi"/>
                <w:sz w:val="22"/>
                <w:szCs w:val="22"/>
                <w:lang w:val="en-US"/>
              </w:rPr>
              <w:t xml:space="preserve"> </w:t>
            </w:r>
            <w:r>
              <w:rPr>
                <w:rFonts w:asciiTheme="minorHAnsi" w:hAnsiTheme="minorHAnsi" w:cstheme="minorHAnsi"/>
                <w:sz w:val="22"/>
                <w:szCs w:val="22"/>
              </w:rPr>
              <w:t>Слова</w:t>
            </w:r>
            <w:r>
              <w:rPr>
                <w:rFonts w:asciiTheme="minorHAnsi" w:hAnsiTheme="minorHAnsi" w:cstheme="minorHAnsi"/>
                <w:sz w:val="22"/>
                <w:szCs w:val="22"/>
                <w:lang w:val="en-US"/>
              </w:rPr>
              <w:t xml:space="preserve"> </w:t>
            </w:r>
            <w:r>
              <w:rPr>
                <w:rFonts w:asciiTheme="minorHAnsi" w:hAnsiTheme="minorHAnsi" w:cstheme="minorHAnsi"/>
                <w:sz w:val="22"/>
                <w:szCs w:val="22"/>
              </w:rPr>
              <w:t>с</w:t>
            </w:r>
            <w:r>
              <w:rPr>
                <w:rFonts w:asciiTheme="minorHAnsi" w:hAnsiTheme="minorHAnsi" w:cstheme="minorHAnsi"/>
                <w:sz w:val="22"/>
                <w:szCs w:val="22"/>
                <w:lang w:val="en-US"/>
              </w:rPr>
              <w:t xml:space="preserve"> </w:t>
            </w:r>
            <w:r>
              <w:rPr>
                <w:rFonts w:asciiTheme="minorHAnsi" w:hAnsiTheme="minorHAnsi" w:cstheme="minorHAnsi"/>
                <w:sz w:val="22"/>
                <w:szCs w:val="22"/>
              </w:rPr>
              <w:t>предлогами</w:t>
            </w:r>
            <w:r>
              <w:rPr>
                <w:rFonts w:asciiTheme="minorHAnsi" w:hAnsiTheme="minorHAnsi" w:cstheme="minorHAnsi"/>
                <w:sz w:val="22"/>
                <w:szCs w:val="22"/>
                <w:lang w:val="en-US"/>
              </w:rPr>
              <w:t xml:space="preserve"> </w:t>
            </w:r>
            <w:r>
              <w:rPr>
                <w:rFonts w:asciiTheme="minorHAnsi" w:hAnsiTheme="minorHAnsi" w:cstheme="minorHAnsi"/>
                <w:i/>
                <w:sz w:val="22"/>
                <w:szCs w:val="22"/>
                <w:lang w:val="en-US"/>
              </w:rPr>
              <w:t xml:space="preserve">for, about, to. </w:t>
            </w:r>
            <w:r>
              <w:rPr>
                <w:rFonts w:asciiTheme="minorHAnsi" w:hAnsiTheme="minorHAnsi" w:cstheme="minorHAnsi"/>
                <w:sz w:val="22"/>
                <w:szCs w:val="22"/>
              </w:rPr>
              <w:t>Фразовые</w:t>
            </w:r>
            <w:r>
              <w:rPr>
                <w:rFonts w:asciiTheme="minorHAnsi" w:hAnsiTheme="minorHAnsi" w:cstheme="minorHAnsi"/>
                <w:color w:val="000000"/>
                <w:sz w:val="22"/>
                <w:szCs w:val="22"/>
                <w:lang w:val="en-US"/>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lang w:val="en-US"/>
              </w:rPr>
              <w:t> (</w:t>
            </w:r>
            <w:r>
              <w:rPr>
                <w:rFonts w:asciiTheme="minorHAnsi" w:hAnsiTheme="minorHAnsi" w:cstheme="minorHAnsi"/>
                <w:i/>
                <w:sz w:val="22"/>
                <w:szCs w:val="22"/>
                <w:lang w:val="en-US"/>
              </w:rPr>
              <w:t>come).</w:t>
            </w:r>
          </w:p>
          <w:p>
            <w:pPr>
              <w:pBdr>
                <w:left w:val="single" w:color="auto" w:sz="4" w:space="4"/>
                <w:right w:val="single" w:color="auto" w:sz="4" w:space="4"/>
              </w:pBdr>
              <w:rPr>
                <w:rFonts w:asciiTheme="minorHAnsi" w:hAnsiTheme="minorHAnsi" w:cstheme="minorHAnsi"/>
                <w:i/>
                <w:lang w:val="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 xml:space="preserve">: </w:t>
            </w:r>
            <w:r>
              <w:rPr>
                <w:color w:val="000000"/>
                <w:lang w:val="en-US"/>
              </w:rPr>
              <w:t>Different Ways of life in Russia</w:t>
            </w:r>
          </w:p>
        </w:tc>
        <w:tc>
          <w:tcPr>
            <w:tcW w:w="992" w:type="dxa"/>
          </w:tcPr>
          <w:p>
            <w:pPr>
              <w:pStyle w:val="33"/>
              <w:ind w:left="0" w:firstLine="0"/>
              <w:jc w:val="center"/>
              <w:rPr>
                <w:rFonts w:cstheme="minorHAnsi"/>
              </w:rPr>
            </w:pPr>
          </w:p>
          <w:p>
            <w:pPr>
              <w:pStyle w:val="33"/>
              <w:ind w:left="0" w:firstLine="0"/>
              <w:jc w:val="center"/>
              <w:rPr>
                <w:rFonts w:cstheme="minorHAnsi"/>
                <w:b/>
                <w:lang w:val="ru-RU"/>
              </w:rPr>
            </w:pPr>
            <w:r>
              <w:rPr>
                <w:rFonts w:cstheme="minorHAnsi"/>
                <w:b/>
                <w:lang w:val="ru-RU"/>
              </w:rPr>
              <w:t>8</w:t>
            </w:r>
          </w:p>
        </w:tc>
        <w:tc>
          <w:tcPr>
            <w:tcW w:w="2129" w:type="dxa"/>
            <w:vMerge w:val="restart"/>
          </w:tcPr>
          <w:p>
            <w:pPr>
              <w:pStyle w:val="33"/>
              <w:tabs>
                <w:tab w:val="left" w:pos="34"/>
              </w:tabs>
              <w:ind w:left="34" w:firstLine="0"/>
              <w:rPr>
                <w:rFonts w:cstheme="minorHAnsi"/>
                <w:i/>
              </w:rPr>
            </w:pPr>
            <w:r>
              <w:rPr>
                <w:rFonts w:cstheme="minorHAnsi"/>
                <w:i/>
              </w:rPr>
              <w:t>Репродуктивный, продуктивный</w:t>
            </w:r>
          </w:p>
          <w:p>
            <w:pPr>
              <w:pStyle w:val="33"/>
              <w:tabs>
                <w:tab w:val="left" w:pos="0"/>
              </w:tabs>
              <w:ind w:left="34" w:firstLine="0"/>
              <w:rPr>
                <w:rFonts w:cstheme="minorHAnsi"/>
                <w:lang w:val="ru-RU"/>
              </w:rPr>
            </w:pPr>
          </w:p>
          <w:p>
            <w:pPr>
              <w:pStyle w:val="33"/>
              <w:rPr>
                <w:rFonts w:cstheme="minorHAnsi"/>
                <w:i/>
              </w:rPr>
            </w:pPr>
          </w:p>
          <w:p>
            <w:pPr>
              <w:pStyle w:val="33"/>
              <w:tabs>
                <w:tab w:val="left" w:pos="666"/>
              </w:tabs>
              <w:rPr>
                <w:rFonts w:cstheme="minorHAnsi"/>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553" w:type="dxa"/>
            <w:vMerge w:val="continue"/>
          </w:tcPr>
          <w:p>
            <w:pPr>
              <w:pStyle w:val="48"/>
              <w:ind w:left="0"/>
              <w:rPr>
                <w:rFonts w:asciiTheme="minorHAnsi" w:hAnsiTheme="minorHAnsi" w:cstheme="minorHAnsi"/>
                <w:b/>
                <w:sz w:val="22"/>
                <w:szCs w:val="22"/>
              </w:rPr>
            </w:pPr>
          </w:p>
        </w:tc>
        <w:tc>
          <w:tcPr>
            <w:tcW w:w="10061" w:type="dxa"/>
          </w:tcPr>
          <w:p>
            <w:pPr>
              <w:pStyle w:val="33"/>
              <w:ind w:left="33" w:firstLine="0"/>
              <w:jc w:val="left"/>
              <w:rPr>
                <w:rFonts w:cstheme="minorHAnsi"/>
                <w:bCs/>
                <w:lang w:val="ru-RU"/>
              </w:rPr>
            </w:pPr>
            <w:r>
              <w:rPr>
                <w:rFonts w:cstheme="minorHAnsi"/>
                <w:b/>
              </w:rPr>
              <w:t>Консультации:</w:t>
            </w:r>
            <w:r>
              <w:rPr>
                <w:rFonts w:cstheme="minorHAnsi"/>
                <w:b/>
                <w:lang w:val="ru-RU"/>
              </w:rPr>
              <w:t xml:space="preserve"> </w:t>
            </w:r>
            <w:r>
              <w:rPr>
                <w:rFonts w:cstheme="minorHAnsi"/>
                <w:bCs/>
              </w:rPr>
              <w:t>Типы вопросов.</w:t>
            </w:r>
          </w:p>
        </w:tc>
        <w:tc>
          <w:tcPr>
            <w:tcW w:w="992" w:type="dxa"/>
          </w:tcPr>
          <w:p>
            <w:pPr>
              <w:pStyle w:val="33"/>
              <w:ind w:left="0" w:firstLine="0"/>
              <w:jc w:val="center"/>
              <w:rPr>
                <w:rFonts w:cstheme="minorHAnsi"/>
                <w:b/>
                <w:lang w:val="ru-RU"/>
              </w:rPr>
            </w:pPr>
            <w:r>
              <w:rPr>
                <w:rFonts w:cstheme="minorHAnsi"/>
                <w:b/>
                <w:lang w:val="ru-RU"/>
              </w:rPr>
              <w:t>1</w:t>
            </w:r>
          </w:p>
        </w:tc>
        <w:tc>
          <w:tcPr>
            <w:tcW w:w="2129" w:type="dxa"/>
            <w:vMerge w:val="continue"/>
          </w:tcPr>
          <w:p>
            <w:pPr>
              <w:pStyle w:val="33"/>
              <w:tabs>
                <w:tab w:val="left" w:pos="666"/>
              </w:tabs>
              <w:rPr>
                <w:rFonts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553" w:type="dxa"/>
            <w:tcBorders>
              <w:top w:val="single" w:color="auto" w:sz="4" w:space="0"/>
            </w:tcBorders>
          </w:tcPr>
          <w:p>
            <w:pPr>
              <w:pStyle w:val="48"/>
              <w:ind w:left="0"/>
              <w:rPr>
                <w:rFonts w:asciiTheme="minorHAnsi" w:hAnsiTheme="minorHAnsi" w:cstheme="minorHAnsi"/>
                <w:b/>
                <w:sz w:val="22"/>
                <w:szCs w:val="22"/>
              </w:rPr>
            </w:pPr>
          </w:p>
          <w:p>
            <w:pPr>
              <w:pStyle w:val="48"/>
              <w:ind w:left="0"/>
              <w:rPr>
                <w:rFonts w:asciiTheme="minorHAnsi" w:hAnsiTheme="minorHAnsi" w:cstheme="minorHAnsi"/>
                <w:b/>
                <w:sz w:val="22"/>
                <w:szCs w:val="22"/>
              </w:rPr>
            </w:pPr>
            <w:r>
              <w:rPr>
                <w:rFonts w:asciiTheme="minorHAnsi" w:hAnsiTheme="minorHAnsi" w:cstheme="minorHAnsi"/>
                <w:b/>
                <w:sz w:val="22"/>
                <w:szCs w:val="22"/>
              </w:rPr>
              <w:t>Тема 2.2.</w:t>
            </w:r>
          </w:p>
          <w:p>
            <w:pPr>
              <w:pStyle w:val="48"/>
              <w:ind w:left="0"/>
              <w:rPr>
                <w:rFonts w:asciiTheme="minorHAnsi" w:hAnsiTheme="minorHAnsi" w:cstheme="minorHAnsi"/>
                <w:b/>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Было бы желание</w:t>
            </w:r>
          </w:p>
          <w:p>
            <w:pPr>
              <w:pStyle w:val="48"/>
              <w:ind w:left="0"/>
              <w:rPr>
                <w:rFonts w:asciiTheme="minorHAnsi" w:hAnsiTheme="minorHAnsi" w:cstheme="minorHAnsi"/>
                <w:b/>
                <w:sz w:val="22"/>
                <w:szCs w:val="22"/>
              </w:rPr>
            </w:pP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Bdr>
                <w:left w:val="single" w:color="auto" w:sz="4" w:space="4"/>
                <w:right w:val="single" w:color="auto" w:sz="4" w:space="4"/>
              </w:pBdr>
              <w:rPr>
                <w:rFonts w:asciiTheme="minorHAnsi" w:hAnsiTheme="minorHAnsi" w:cstheme="minorHAnsi"/>
                <w: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Стресс и здоровье», «Психологическое давление со стороны сверстников», «Психологическая поддержка».</w:t>
            </w:r>
          </w:p>
          <w:p>
            <w:pPr>
              <w:rPr>
                <w:rFonts w:asciiTheme="minorHAnsi" w:hAnsiTheme="minorHAnsi" w:cstheme="minorHAnsi"/>
                <w:bCs/>
                <w:lang w:eastAsia="en-US"/>
              </w:rPr>
            </w:pPr>
            <w:r>
              <w:rPr>
                <w:rFonts w:asciiTheme="minorHAnsi" w:hAnsiTheme="minorHAnsi" w:cstheme="minorHAnsi"/>
                <w:sz w:val="22"/>
                <w:szCs w:val="22"/>
              </w:rPr>
              <w:t>Способы выражения негативных эмоций, сочувствия, ободрения</w:t>
            </w:r>
            <w:r>
              <w:rPr>
                <w:rFonts w:asciiTheme="minorHAnsi" w:hAnsiTheme="minorHAnsi" w:cstheme="minorHAnsi"/>
                <w:bCs/>
                <w:sz w:val="22"/>
                <w:szCs w:val="22"/>
                <w:lang w:eastAsia="en-US"/>
              </w:rPr>
              <w:t>.</w:t>
            </w:r>
          </w:p>
          <w:p>
            <w:pPr>
              <w:pBdr>
                <w:left w:val="single" w:color="auto" w:sz="4" w:space="4"/>
                <w:right w:val="single" w:color="auto" w:sz="4" w:space="4"/>
              </w:pBdr>
              <w:rPr>
                <w:rFonts w:asciiTheme="minorHAnsi" w:hAnsiTheme="minorHAnsi" w:cstheme="minorHAnsi"/>
                <w:i/>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Придаточные цели, результата, причины.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put</w:t>
            </w:r>
            <w:r>
              <w:rPr>
                <w:rFonts w:asciiTheme="minorHAnsi" w:hAnsiTheme="minorHAnsi" w:cstheme="minorHAnsi"/>
                <w:i/>
                <w:sz w:val="22"/>
                <w:szCs w:val="22"/>
              </w:rPr>
              <w:t>)</w:t>
            </w:r>
          </w:p>
          <w:p>
            <w:pPr>
              <w:rPr>
                <w:rFonts w:asciiTheme="minorHAnsi" w:hAnsiTheme="minorHAnsi" w:cstheme="minorHAnsi"/>
              </w:rPr>
            </w:pPr>
            <w:r>
              <w:rPr>
                <w:rFonts w:asciiTheme="minorHAnsi" w:hAnsiTheme="minorHAnsi" w:cstheme="minorHAnsi"/>
                <w:b/>
                <w:sz w:val="22"/>
                <w:szCs w:val="22"/>
              </w:rPr>
              <w:t>Контрольное чтение:</w:t>
            </w:r>
            <w:r>
              <w:rPr>
                <w:color w:val="000000"/>
              </w:rPr>
              <w:t xml:space="preserve"> </w:t>
            </w:r>
            <w:r>
              <w:rPr>
                <w:color w:val="000000"/>
                <w:lang w:val="en-US"/>
              </w:rPr>
              <w:t>F</w:t>
            </w:r>
            <w:r>
              <w:rPr>
                <w:color w:val="000000"/>
              </w:rPr>
              <w:t xml:space="preserve">. </w:t>
            </w:r>
            <w:r>
              <w:rPr>
                <w:color w:val="000000"/>
                <w:lang w:val="en-US"/>
              </w:rPr>
              <w:t>Dostoyevsky</w:t>
            </w:r>
            <w:r>
              <w:rPr>
                <w:color w:val="000000"/>
              </w:rPr>
              <w:t xml:space="preserve"> “</w:t>
            </w:r>
            <w:r>
              <w:rPr>
                <w:color w:val="000000"/>
                <w:lang w:val="en-US"/>
              </w:rPr>
              <w:t>Crime</w:t>
            </w:r>
            <w:r>
              <w:rPr>
                <w:color w:val="000000"/>
              </w:rPr>
              <w:t xml:space="preserve"> </w:t>
            </w:r>
            <w:r>
              <w:rPr>
                <w:color w:val="000000"/>
                <w:lang w:val="en-US"/>
              </w:rPr>
              <w:t>and</w:t>
            </w:r>
            <w:r>
              <w:rPr>
                <w:color w:val="000000"/>
              </w:rPr>
              <w:t xml:space="preserve"> </w:t>
            </w:r>
            <w:r>
              <w:rPr>
                <w:color w:val="000000"/>
                <w:lang w:val="en-US"/>
              </w:rPr>
              <w:t>Punishment</w:t>
            </w:r>
            <w:r>
              <w:rPr>
                <w:color w:val="000000"/>
              </w:rPr>
              <w:t>”</w:t>
            </w:r>
          </w:p>
        </w:tc>
        <w:tc>
          <w:tcPr>
            <w:tcW w:w="992" w:type="dxa"/>
          </w:tcPr>
          <w:p>
            <w:pPr>
              <w:pStyle w:val="33"/>
              <w:ind w:left="0" w:firstLine="0"/>
              <w:jc w:val="center"/>
              <w:rPr>
                <w:rFonts w:cstheme="minorHAnsi"/>
                <w:lang w:val="ru-RU"/>
              </w:rPr>
            </w:pPr>
          </w:p>
          <w:p>
            <w:pPr>
              <w:pStyle w:val="33"/>
              <w:ind w:left="0" w:firstLine="0"/>
              <w:jc w:val="center"/>
              <w:rPr>
                <w:rFonts w:cstheme="minorHAnsi"/>
                <w:lang w:val="ru-RU"/>
              </w:rPr>
            </w:pPr>
            <w:r>
              <w:rPr>
                <w:rFonts w:cstheme="minorHAnsi"/>
                <w:b/>
                <w:lang w:val="ru-RU"/>
              </w:rPr>
              <w:t>9</w:t>
            </w:r>
          </w:p>
        </w:tc>
        <w:tc>
          <w:tcPr>
            <w:tcW w:w="2129" w:type="dxa"/>
            <w:tcBorders>
              <w:top w:val="single" w:color="auto" w:sz="4" w:space="0"/>
            </w:tcBorders>
          </w:tcPr>
          <w:p>
            <w:pPr>
              <w:pStyle w:val="33"/>
              <w:rPr>
                <w:rFonts w:cstheme="minorHAnsi"/>
                <w:i/>
              </w:rPr>
            </w:pPr>
          </w:p>
          <w:p>
            <w:pPr>
              <w:pStyle w:val="33"/>
              <w:tabs>
                <w:tab w:val="left" w:pos="34"/>
              </w:tabs>
              <w:ind w:left="0"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2.3.</w:t>
            </w:r>
          </w:p>
          <w:p>
            <w:pPr>
              <w:pStyle w:val="48"/>
              <w:ind w:left="0"/>
              <w:rPr>
                <w:rFonts w:asciiTheme="minorHAnsi" w:hAnsiTheme="minorHAnsi" w:cstheme="minorHAnsi"/>
                <w:b/>
                <w:sz w:val="22"/>
                <w:szCs w:val="22"/>
              </w:rPr>
            </w:pPr>
          </w:p>
          <w:p>
            <w:pPr>
              <w:pStyle w:val="48"/>
              <w:ind w:left="0"/>
              <w:jc w:val="center"/>
              <w:rPr>
                <w:rFonts w:asciiTheme="minorHAnsi" w:hAnsiTheme="minorHAnsi" w:cstheme="minorHAnsi"/>
                <w:b/>
                <w:sz w:val="22"/>
                <w:szCs w:val="22"/>
              </w:rPr>
            </w:pPr>
            <w:r>
              <w:rPr>
                <w:rFonts w:asciiTheme="minorHAnsi" w:hAnsiTheme="minorHAnsi" w:cstheme="minorHAnsi"/>
                <w:b/>
                <w:i/>
                <w:sz w:val="22"/>
                <w:szCs w:val="22"/>
              </w:rPr>
              <w:t>Ответственность</w:t>
            </w: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Bdr>
                <w:left w:val="single" w:color="auto" w:sz="4" w:space="4"/>
                <w:right w:val="single" w:color="auto" w:sz="4" w:space="4"/>
              </w:pBdr>
              <w:rPr>
                <w:rFonts w:asciiTheme="minorHAnsi" w:hAnsiTheme="minorHAnsi" w:cstheme="minorHAnsi"/>
                <w: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Преступления и закон», «Права и обязанности», «Права человека».</w:t>
            </w:r>
          </w:p>
          <w:p>
            <w:pPr>
              <w:pBdr>
                <w:left w:val="single" w:color="auto" w:sz="4" w:space="4"/>
                <w:right w:val="single" w:color="auto" w:sz="4" w:space="4"/>
              </w:pBdr>
              <w:rPr>
                <w:rFonts w:asciiTheme="minorHAnsi" w:hAnsiTheme="minorHAnsi" w:cstheme="minorHAnsi"/>
              </w:rPr>
            </w:pPr>
            <w:r>
              <w:rPr>
                <w:rFonts w:asciiTheme="minorHAnsi" w:hAnsiTheme="minorHAnsi" w:cstheme="minorHAnsi"/>
                <w:sz w:val="22"/>
                <w:szCs w:val="22"/>
              </w:rPr>
              <w:t>Способы выражения сожаления, раскаяния.</w:t>
            </w:r>
          </w:p>
          <w:p>
            <w:pPr>
              <w:pStyle w:val="48"/>
              <w:ind w:left="0"/>
              <w:rPr>
                <w:rFonts w:asciiTheme="minorHAnsi" w:hAnsiTheme="minorHAnsi" w:cstheme="minorHAnsi"/>
                <w:sz w:val="22"/>
                <w:szCs w:val="22"/>
                <w:lang w:eastAsia="en-US"/>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w:t>
            </w:r>
            <w:r>
              <w:rPr>
                <w:rFonts w:asciiTheme="minorHAnsi" w:hAnsiTheme="minorHAnsi" w:cstheme="minorHAnsi"/>
                <w:sz w:val="22"/>
                <w:szCs w:val="22"/>
                <w:lang w:val="en-US"/>
              </w:rPr>
              <w:t>ing</w:t>
            </w:r>
            <w:r>
              <w:rPr>
                <w:rFonts w:asciiTheme="minorHAnsi" w:hAnsiTheme="minorHAnsi" w:cstheme="minorHAnsi"/>
                <w:sz w:val="22"/>
                <w:szCs w:val="22"/>
              </w:rPr>
              <w:t xml:space="preserve"> форма/инфинитив с/без частицы </w:t>
            </w:r>
            <w:r>
              <w:rPr>
                <w:rFonts w:asciiTheme="minorHAnsi" w:hAnsiTheme="minorHAnsi" w:cstheme="minorHAnsi"/>
                <w:sz w:val="22"/>
                <w:szCs w:val="22"/>
                <w:lang w:val="en-US"/>
              </w:rPr>
              <w:t>to</w:t>
            </w:r>
            <w:r>
              <w:rPr>
                <w:rFonts w:asciiTheme="minorHAnsi" w:hAnsiTheme="minorHAnsi" w:cstheme="minorHAnsi"/>
                <w:sz w:val="22"/>
                <w:szCs w:val="22"/>
              </w:rPr>
              <w:t>.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keep</w:t>
            </w:r>
            <w:r>
              <w:rPr>
                <w:rFonts w:asciiTheme="minorHAnsi" w:hAnsiTheme="minorHAnsi" w:cstheme="minorHAnsi"/>
                <w:i/>
                <w:sz w:val="22"/>
                <w:szCs w:val="22"/>
              </w:rPr>
              <w:t>)</w:t>
            </w:r>
          </w:p>
        </w:tc>
        <w:tc>
          <w:tcPr>
            <w:tcW w:w="992" w:type="dxa"/>
          </w:tcPr>
          <w:p>
            <w:pPr>
              <w:pStyle w:val="33"/>
              <w:ind w:left="0" w:firstLine="0"/>
              <w:jc w:val="center"/>
              <w:rPr>
                <w:rFonts w:cstheme="minorHAnsi"/>
                <w:b/>
                <w:lang w:val="ru-RU"/>
              </w:rPr>
            </w:pPr>
          </w:p>
          <w:p>
            <w:pPr>
              <w:pStyle w:val="33"/>
              <w:ind w:left="0" w:firstLine="0"/>
              <w:jc w:val="center"/>
              <w:rPr>
                <w:rFonts w:cstheme="minorHAnsi"/>
                <w:lang w:val="ru-RU"/>
              </w:rPr>
            </w:pPr>
            <w:r>
              <w:rPr>
                <w:rFonts w:cstheme="minorHAnsi"/>
                <w:b/>
                <w:lang w:val="ru-RU"/>
              </w:rPr>
              <w:t>5</w:t>
            </w:r>
          </w:p>
        </w:tc>
        <w:tc>
          <w:tcPr>
            <w:tcW w:w="2129" w:type="dxa"/>
          </w:tcPr>
          <w:p>
            <w:pPr>
              <w:pStyle w:val="33"/>
              <w:ind w:left="37" w:firstLine="0"/>
              <w:rPr>
                <w:rFonts w:cstheme="minorHAnsi"/>
                <w:i/>
                <w:lang w:val="ru-RU"/>
              </w:rPr>
            </w:pPr>
          </w:p>
          <w:p>
            <w:pPr>
              <w:pStyle w:val="33"/>
              <w:ind w:left="37"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5"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2.4.</w:t>
            </w:r>
          </w:p>
          <w:p>
            <w:pPr>
              <w:pStyle w:val="48"/>
              <w:ind w:left="0"/>
              <w:jc w:val="center"/>
              <w:rPr>
                <w:rFonts w:asciiTheme="minorHAnsi" w:hAnsiTheme="minorHAnsi" w:cstheme="minorHAnsi"/>
                <w:b/>
                <w:i/>
                <w:sz w:val="22"/>
                <w:szCs w:val="22"/>
              </w:rPr>
            </w:pPr>
          </w:p>
          <w:p>
            <w:pPr>
              <w:pStyle w:val="48"/>
              <w:ind w:left="0"/>
              <w:jc w:val="center"/>
              <w:rPr>
                <w:rFonts w:asciiTheme="minorHAnsi" w:hAnsiTheme="minorHAnsi" w:cstheme="minorHAnsi"/>
                <w:b/>
                <w:sz w:val="22"/>
                <w:szCs w:val="22"/>
              </w:rPr>
            </w:pPr>
            <w:r>
              <w:rPr>
                <w:rFonts w:asciiTheme="minorHAnsi" w:hAnsiTheme="minorHAnsi" w:cstheme="minorHAnsi"/>
                <w:b/>
                <w:i/>
                <w:sz w:val="22"/>
                <w:szCs w:val="22"/>
              </w:rPr>
              <w:t>Опасность</w:t>
            </w: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Style w:val="48"/>
              <w:ind w:left="0"/>
              <w:rPr>
                <w:rFonts w:asciiTheme="minorHAnsi" w:hAnsiTheme="minorHAnsi" w:cstheme="minorHAnsi"/>
                <w:bCs/>
                <w:i/>
                <w:sz w:val="22"/>
                <w:szCs w:val="22"/>
                <w:lang w:eastAsia="en-US"/>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Несчастные случаи, аварии, катастрофы», «Заболевания, травмы», «Визит к врачу», «Опасное путешествие».</w:t>
            </w:r>
          </w:p>
          <w:p>
            <w:pPr>
              <w:rPr>
                <w:rFonts w:asciiTheme="minorHAnsi" w:hAnsiTheme="minorHAnsi" w:cstheme="minorHAnsi"/>
                <w:color w:val="000000"/>
              </w:rPr>
            </w:pPr>
            <w:r>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pPr>
              <w:pStyle w:val="48"/>
              <w:ind w:left="0"/>
              <w:rPr>
                <w:rFonts w:asciiTheme="minorHAnsi" w:hAnsiTheme="minorHAnsi" w:cstheme="minorHAnsi"/>
                <w:i/>
                <w:sz w:val="22"/>
                <w:szCs w:val="22"/>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 xml:space="preserve">Страдательный залог. Глаголы </w:t>
            </w:r>
            <w:r>
              <w:rPr>
                <w:rFonts w:asciiTheme="minorHAnsi" w:hAnsiTheme="minorHAnsi" w:cstheme="minorHAnsi"/>
                <w:i/>
                <w:sz w:val="22"/>
                <w:szCs w:val="22"/>
                <w:lang w:val="en-US"/>
              </w:rPr>
              <w:t>make</w:t>
            </w:r>
            <w:r>
              <w:rPr>
                <w:rFonts w:asciiTheme="minorHAnsi" w:hAnsiTheme="minorHAnsi" w:cstheme="minorHAnsi"/>
                <w:i/>
                <w:sz w:val="22"/>
                <w:szCs w:val="22"/>
              </w:rPr>
              <w:t>/</w:t>
            </w:r>
            <w:r>
              <w:rPr>
                <w:rFonts w:asciiTheme="minorHAnsi" w:hAnsiTheme="minorHAnsi" w:cstheme="minorHAnsi"/>
                <w:i/>
                <w:sz w:val="22"/>
                <w:szCs w:val="22"/>
                <w:lang w:val="en-US"/>
              </w:rPr>
              <w:t>get</w:t>
            </w:r>
            <w:r>
              <w:rPr>
                <w:rFonts w:asciiTheme="minorHAnsi" w:hAnsiTheme="minorHAnsi" w:cstheme="minorHAnsi"/>
                <w:i/>
                <w:sz w:val="22"/>
                <w:szCs w:val="22"/>
              </w:rPr>
              <w:t>/</w:t>
            </w:r>
            <w:r>
              <w:rPr>
                <w:rFonts w:asciiTheme="minorHAnsi" w:hAnsiTheme="minorHAnsi" w:cstheme="minorHAnsi"/>
                <w:i/>
                <w:sz w:val="22"/>
                <w:szCs w:val="22"/>
                <w:lang w:val="en-US"/>
              </w:rPr>
              <w:t>have</w:t>
            </w:r>
            <w:r>
              <w:rPr>
                <w:rFonts w:asciiTheme="minorHAnsi" w:hAnsiTheme="minorHAnsi" w:cstheme="minorHAnsi"/>
                <w:sz w:val="22"/>
                <w:szCs w:val="22"/>
              </w:rPr>
              <w:t>.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go</w:t>
            </w:r>
            <w:r>
              <w:rPr>
                <w:rFonts w:asciiTheme="minorHAnsi" w:hAnsiTheme="minorHAnsi" w:cstheme="minorHAnsi"/>
                <w:i/>
                <w:sz w:val="22"/>
                <w:szCs w:val="22"/>
              </w:rPr>
              <w:t>)</w:t>
            </w:r>
          </w:p>
          <w:p>
            <w:pPr>
              <w:pStyle w:val="48"/>
              <w:ind w:left="0"/>
              <w:rPr>
                <w:rFonts w:asciiTheme="minorHAnsi" w:hAnsiTheme="minorHAnsi" w:cstheme="minorHAnsi"/>
                <w:sz w:val="22"/>
                <w:szCs w:val="22"/>
                <w:lang w:eastAsia="en-US"/>
              </w:rPr>
            </w:pPr>
            <w:r>
              <w:rPr>
                <w:rFonts w:asciiTheme="minorHAnsi" w:hAnsiTheme="minorHAnsi" w:cstheme="minorHAnsi"/>
                <w:b/>
                <w:sz w:val="22"/>
                <w:szCs w:val="22"/>
              </w:rPr>
              <w:t>Контрольное чтение:</w:t>
            </w:r>
            <w:r>
              <w:rPr>
                <w:color w:val="000000"/>
              </w:rPr>
              <w:t xml:space="preserve"> </w:t>
            </w:r>
            <w:r>
              <w:rPr>
                <w:color w:val="000000"/>
                <w:lang w:val="en-US"/>
              </w:rPr>
              <w:t>Tradition</w:t>
            </w:r>
            <w:r>
              <w:rPr>
                <w:color w:val="000000"/>
              </w:rPr>
              <w:t xml:space="preserve">. </w:t>
            </w:r>
            <w:r>
              <w:rPr>
                <w:color w:val="000000"/>
                <w:lang w:val="en-US"/>
              </w:rPr>
              <w:t>Luck</w:t>
            </w:r>
          </w:p>
        </w:tc>
        <w:tc>
          <w:tcPr>
            <w:tcW w:w="992" w:type="dxa"/>
          </w:tcPr>
          <w:p>
            <w:pPr>
              <w:pStyle w:val="33"/>
              <w:ind w:left="0" w:firstLine="0"/>
              <w:jc w:val="center"/>
              <w:rPr>
                <w:rFonts w:cstheme="minorHAnsi"/>
                <w:lang w:val="ru-RU"/>
              </w:rPr>
            </w:pPr>
          </w:p>
          <w:p>
            <w:pPr>
              <w:pStyle w:val="33"/>
              <w:ind w:left="0" w:firstLine="0"/>
              <w:jc w:val="center"/>
              <w:rPr>
                <w:rFonts w:cstheme="minorHAnsi"/>
                <w:b/>
                <w:lang w:val="ru-RU"/>
              </w:rPr>
            </w:pPr>
            <w:r>
              <w:rPr>
                <w:rFonts w:cstheme="minorHAnsi"/>
                <w:b/>
                <w:lang w:val="ru-RU"/>
              </w:rPr>
              <w:t>8</w:t>
            </w:r>
          </w:p>
        </w:tc>
        <w:tc>
          <w:tcPr>
            <w:tcW w:w="2129" w:type="dxa"/>
          </w:tcPr>
          <w:p>
            <w:pPr>
              <w:pStyle w:val="33"/>
              <w:rPr>
                <w:rFonts w:cstheme="minorHAnsi"/>
                <w:i/>
                <w:lang w:val="ru-RU"/>
              </w:rPr>
            </w:pPr>
          </w:p>
          <w:p>
            <w:pPr>
              <w:pStyle w:val="33"/>
              <w:ind w:left="37" w:firstLine="0"/>
              <w:rPr>
                <w:rFonts w:cstheme="minorHAnsi"/>
                <w:i/>
                <w:lang w:val="ru-RU"/>
              </w:rPr>
            </w:pPr>
            <w:r>
              <w:rPr>
                <w:rFonts w:cstheme="minorHAnsi"/>
                <w:i/>
              </w:rPr>
              <w:t>Репродуктивный, продуктивный</w:t>
            </w:r>
          </w:p>
          <w:p>
            <w:pPr>
              <w:pStyle w:val="33"/>
              <w:rPr>
                <w:rFonts w:cstheme="minorHAnsi"/>
                <w:i/>
                <w:lang w:val="ru-RU"/>
              </w:rPr>
            </w:pPr>
          </w:p>
          <w:p>
            <w:pPr>
              <w:pStyle w:val="33"/>
              <w:ind w:left="37" w:firstLine="0"/>
              <w:rPr>
                <w:rFonts w:cstheme="minorHAnsi"/>
                <w:i/>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2.5.</w:t>
            </w:r>
          </w:p>
          <w:p>
            <w:pPr>
              <w:pStyle w:val="48"/>
              <w:ind w:left="0"/>
              <w:rPr>
                <w:rFonts w:asciiTheme="minorHAnsi" w:hAnsiTheme="minorHAnsi" w:cstheme="minorHAnsi"/>
                <w:b/>
                <w:sz w:val="22"/>
                <w:szCs w:val="22"/>
              </w:rPr>
            </w:pPr>
          </w:p>
          <w:p>
            <w:pPr>
              <w:pStyle w:val="48"/>
              <w:ind w:left="0"/>
              <w:jc w:val="center"/>
              <w:rPr>
                <w:rFonts w:asciiTheme="minorHAnsi" w:hAnsiTheme="minorHAnsi" w:cstheme="minorHAnsi"/>
                <w:b/>
                <w:sz w:val="22"/>
                <w:szCs w:val="22"/>
                <w:lang w:val="en-US"/>
              </w:rPr>
            </w:pPr>
            <w:r>
              <w:rPr>
                <w:rFonts w:asciiTheme="minorHAnsi" w:hAnsiTheme="minorHAnsi" w:cstheme="minorHAnsi"/>
                <w:b/>
                <w:i/>
                <w:sz w:val="22"/>
                <w:szCs w:val="22"/>
              </w:rPr>
              <w:t>Кто ты?</w:t>
            </w:r>
          </w:p>
          <w:p>
            <w:pPr>
              <w:pStyle w:val="48"/>
              <w:ind w:left="0"/>
              <w:rPr>
                <w:rFonts w:asciiTheme="minorHAnsi" w:hAnsiTheme="minorHAnsi" w:cstheme="minorHAnsi"/>
                <w:b/>
                <w:sz w:val="22"/>
                <w:szCs w:val="22"/>
              </w:rPr>
            </w:pP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Style w:val="48"/>
              <w:ind w:left="0"/>
              <w:rPr>
                <w:rFonts w:asciiTheme="minorHAnsi" w:hAnsiTheme="minorHAnsi" w:cstheme="minorHAnsi"/>
                <w:bCs/>
                <w:i/>
                <w:sz w:val="22"/>
                <w:szCs w:val="22"/>
                <w:lang w:eastAsia="en-US"/>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Жизнь на улице», «Проблемы с соседями», «Дом, милый дом».</w:t>
            </w:r>
          </w:p>
          <w:p>
            <w:pPr>
              <w:rPr>
                <w:rFonts w:asciiTheme="minorHAnsi" w:hAnsiTheme="minorHAnsi" w:cstheme="minorHAnsi"/>
                <w:bCs/>
                <w:lang w:eastAsia="en-US"/>
              </w:rPr>
            </w:pPr>
            <w:r>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 теме.</w:t>
            </w:r>
          </w:p>
          <w:p>
            <w:pPr>
              <w:pStyle w:val="48"/>
              <w:ind w:left="0"/>
              <w:rPr>
                <w:rFonts w:asciiTheme="minorHAnsi" w:hAnsiTheme="minorHAnsi" w:cstheme="minorHAnsi"/>
                <w:i/>
                <w:sz w:val="22"/>
                <w:szCs w:val="22"/>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Модальные глаголы.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do</w:t>
            </w:r>
            <w:r>
              <w:rPr>
                <w:rFonts w:asciiTheme="minorHAnsi" w:hAnsiTheme="minorHAnsi" w:cstheme="minorHAnsi"/>
                <w:i/>
                <w:sz w:val="22"/>
                <w:szCs w:val="22"/>
              </w:rPr>
              <w:t>)</w:t>
            </w:r>
          </w:p>
          <w:p>
            <w:pPr>
              <w:pStyle w:val="48"/>
              <w:ind w:left="0"/>
              <w:rPr>
                <w:rFonts w:asciiTheme="minorHAnsi" w:hAnsiTheme="minorHAnsi" w:cstheme="minorHAnsi"/>
                <w:sz w:val="22"/>
                <w:szCs w:val="22"/>
                <w:lang w:eastAsia="en-US"/>
              </w:rPr>
            </w:pPr>
            <w:r>
              <w:rPr>
                <w:rFonts w:asciiTheme="minorHAnsi" w:hAnsiTheme="minorHAnsi" w:cstheme="minorHAnsi"/>
                <w:b/>
                <w:sz w:val="22"/>
                <w:szCs w:val="22"/>
              </w:rPr>
              <w:t>Контрольное</w:t>
            </w:r>
            <w:r>
              <w:rPr>
                <w:rFonts w:asciiTheme="minorHAnsi" w:hAnsiTheme="minorHAnsi" w:cstheme="minorHAnsi"/>
                <w:b/>
                <w:sz w:val="22"/>
                <w:szCs w:val="22"/>
                <w:lang w:val="en-US"/>
              </w:rPr>
              <w:t xml:space="preserve"> </w:t>
            </w:r>
            <w:r>
              <w:rPr>
                <w:rFonts w:asciiTheme="minorHAnsi" w:hAnsiTheme="minorHAnsi" w:cstheme="minorHAnsi"/>
                <w:b/>
                <w:sz w:val="22"/>
                <w:szCs w:val="22"/>
              </w:rPr>
              <w:t>чтение</w:t>
            </w:r>
            <w:r>
              <w:rPr>
                <w:rFonts w:asciiTheme="minorHAnsi" w:hAnsiTheme="minorHAnsi" w:cstheme="minorHAnsi"/>
                <w:b/>
                <w:sz w:val="22"/>
                <w:szCs w:val="22"/>
                <w:lang w:val="en-US"/>
              </w:rPr>
              <w:t>:</w:t>
            </w:r>
            <w:r>
              <w:rPr>
                <w:rFonts w:asciiTheme="minorHAnsi" w:hAnsiTheme="minorHAnsi" w:cstheme="minorHAnsi"/>
                <w:b/>
                <w:sz w:val="22"/>
                <w:szCs w:val="22"/>
              </w:rPr>
              <w:t xml:space="preserve"> </w:t>
            </w:r>
            <w:r>
              <w:rPr>
                <w:color w:val="000000"/>
                <w:sz w:val="24"/>
                <w:szCs w:val="24"/>
                <w:lang w:val="en-US"/>
              </w:rPr>
              <w:t>Green</w:t>
            </w:r>
            <w:r>
              <w:rPr>
                <w:color w:val="000000"/>
                <w:sz w:val="24"/>
                <w:szCs w:val="24"/>
              </w:rPr>
              <w:t xml:space="preserve"> </w:t>
            </w:r>
            <w:r>
              <w:rPr>
                <w:color w:val="000000"/>
                <w:sz w:val="24"/>
                <w:szCs w:val="24"/>
                <w:lang w:val="en-US"/>
              </w:rPr>
              <w:t>Belts</w:t>
            </w:r>
          </w:p>
        </w:tc>
        <w:tc>
          <w:tcPr>
            <w:tcW w:w="992" w:type="dxa"/>
          </w:tcPr>
          <w:p>
            <w:pPr>
              <w:pStyle w:val="33"/>
              <w:ind w:left="0" w:firstLine="0"/>
              <w:jc w:val="center"/>
              <w:rPr>
                <w:rFonts w:cstheme="minorHAnsi"/>
                <w:lang w:val="ru-RU"/>
              </w:rPr>
            </w:pPr>
          </w:p>
          <w:p>
            <w:pPr>
              <w:pStyle w:val="33"/>
              <w:ind w:left="0" w:firstLine="0"/>
              <w:jc w:val="center"/>
              <w:rPr>
                <w:rFonts w:cstheme="minorHAnsi"/>
                <w:b/>
                <w:lang w:val="ru-RU"/>
              </w:rPr>
            </w:pPr>
            <w:r>
              <w:rPr>
                <w:rFonts w:cstheme="minorHAnsi"/>
                <w:b/>
                <w:lang w:val="ru-RU"/>
              </w:rPr>
              <w:t>6</w:t>
            </w:r>
          </w:p>
        </w:tc>
        <w:tc>
          <w:tcPr>
            <w:tcW w:w="2129" w:type="dxa"/>
          </w:tcPr>
          <w:p>
            <w:pPr>
              <w:pStyle w:val="33"/>
              <w:rPr>
                <w:rFonts w:cstheme="minorHAnsi"/>
                <w:i/>
              </w:rPr>
            </w:pPr>
          </w:p>
          <w:p>
            <w:pPr>
              <w:pStyle w:val="33"/>
              <w:ind w:left="0" w:firstLine="0"/>
              <w:rPr>
                <w:rFonts w:cstheme="minorHAnsi"/>
                <w:i/>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w:t>
            </w:r>
            <w:r>
              <w:rPr>
                <w:rFonts w:asciiTheme="minorHAnsi" w:hAnsiTheme="minorHAnsi" w:cstheme="minorHAnsi"/>
                <w:b/>
                <w:sz w:val="22"/>
                <w:szCs w:val="22"/>
                <w:lang w:val="en-US"/>
              </w:rPr>
              <w:t>6</w:t>
            </w:r>
            <w:r>
              <w:rPr>
                <w:rFonts w:asciiTheme="minorHAnsi" w:hAnsiTheme="minorHAnsi" w:cstheme="minorHAnsi"/>
                <w:b/>
                <w:sz w:val="22"/>
                <w:szCs w:val="22"/>
              </w:rPr>
              <w:t>.</w:t>
            </w:r>
          </w:p>
          <w:p>
            <w:pPr>
              <w:pStyle w:val="48"/>
              <w:ind w:left="0"/>
              <w:rPr>
                <w:rFonts w:asciiTheme="minorHAnsi" w:hAnsiTheme="minorHAnsi" w:cstheme="minorHAnsi"/>
                <w:b/>
                <w:sz w:val="22"/>
                <w:szCs w:val="22"/>
              </w:rPr>
            </w:pPr>
          </w:p>
          <w:p>
            <w:pPr>
              <w:pStyle w:val="48"/>
              <w:ind w:left="0"/>
              <w:jc w:val="center"/>
              <w:rPr>
                <w:rFonts w:asciiTheme="minorHAnsi" w:hAnsiTheme="minorHAnsi" w:cstheme="minorHAnsi"/>
                <w:b/>
                <w:sz w:val="22"/>
                <w:szCs w:val="22"/>
                <w:lang w:val="en-US"/>
              </w:rPr>
            </w:pPr>
            <w:r>
              <w:rPr>
                <w:rFonts w:asciiTheme="minorHAnsi" w:hAnsiTheme="minorHAnsi" w:cstheme="minorHAnsi"/>
                <w:b/>
                <w:i/>
                <w:sz w:val="22"/>
                <w:szCs w:val="22"/>
              </w:rPr>
              <w:t>Общение</w:t>
            </w: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pStyle w:val="48"/>
              <w:ind w:left="0"/>
              <w:rPr>
                <w:rFonts w:asciiTheme="minorHAnsi" w:hAnsiTheme="minorHAnsi" w:cstheme="minorHAnsi"/>
                <w:bCs/>
                <w:i/>
                <w:sz w:val="22"/>
                <w:szCs w:val="22"/>
                <w:lang w:eastAsia="en-US"/>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по темам «</w:t>
            </w:r>
            <w:r>
              <w:rPr>
                <w:rFonts w:asciiTheme="minorHAnsi" w:hAnsiTheme="minorHAnsi" w:cstheme="minorHAnsi"/>
                <w:i/>
                <w:sz w:val="22"/>
                <w:szCs w:val="22"/>
              </w:rPr>
              <w:t>СМИ», «Поиск неземных цивилизаций», «Изучение иностранных языков в школе», «Способы коммуникации».</w:t>
            </w:r>
          </w:p>
          <w:p>
            <w:pPr>
              <w:rPr>
                <w:rFonts w:asciiTheme="minorHAnsi" w:hAnsiTheme="minorHAnsi" w:cstheme="minorHAnsi"/>
                <w:bCs/>
                <w:lang w:eastAsia="en-US"/>
              </w:rPr>
            </w:pPr>
            <w:r>
              <w:rPr>
                <w:rFonts w:asciiTheme="minorHAnsi" w:hAnsiTheme="minorHAnsi" w:cstheme="minorHAnsi"/>
                <w:bCs/>
                <w:sz w:val="22"/>
                <w:szCs w:val="22"/>
                <w:lang w:eastAsia="en-US"/>
              </w:rPr>
              <w:t>Фразы извинения, одобрения/неодобрения, подтверждения.</w:t>
            </w:r>
          </w:p>
          <w:p>
            <w:pPr>
              <w:pStyle w:val="48"/>
              <w:ind w:left="0"/>
              <w:rPr>
                <w:rFonts w:asciiTheme="minorHAnsi" w:hAnsiTheme="minorHAnsi" w:cstheme="minorHAnsi"/>
                <w:i/>
                <w:sz w:val="22"/>
                <w:szCs w:val="22"/>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Косвенная речь. Модальные глаголы в косвенной речи.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talk</w:t>
            </w:r>
            <w:r>
              <w:rPr>
                <w:rFonts w:asciiTheme="minorHAnsi" w:hAnsiTheme="minorHAnsi" w:cstheme="minorHAnsi"/>
                <w:i/>
                <w:sz w:val="22"/>
                <w:szCs w:val="22"/>
              </w:rPr>
              <w:t>)</w:t>
            </w:r>
          </w:p>
          <w:p>
            <w:pPr>
              <w:pStyle w:val="48"/>
              <w:ind w:left="0"/>
              <w:rPr>
                <w:rFonts w:asciiTheme="minorHAnsi" w:hAnsiTheme="minorHAnsi" w:cstheme="minorHAnsi"/>
                <w:sz w:val="22"/>
                <w:szCs w:val="22"/>
                <w:lang w:eastAsia="en-US"/>
              </w:rPr>
            </w:pPr>
            <w:r>
              <w:rPr>
                <w:rFonts w:asciiTheme="minorHAnsi" w:hAnsiTheme="minorHAnsi" w:cstheme="minorHAnsi"/>
                <w:b/>
                <w:sz w:val="22"/>
                <w:szCs w:val="22"/>
              </w:rPr>
              <w:t xml:space="preserve">Контрольное чтение: </w:t>
            </w:r>
            <w:r>
              <w:rPr>
                <w:color w:val="000000"/>
                <w:sz w:val="24"/>
                <w:szCs w:val="24"/>
                <w:lang w:val="en-US"/>
              </w:rPr>
              <w:t>Space</w:t>
            </w:r>
            <w:r>
              <w:rPr>
                <w:color w:val="000000"/>
                <w:sz w:val="24"/>
                <w:szCs w:val="24"/>
              </w:rPr>
              <w:t xml:space="preserve">. </w:t>
            </w:r>
            <w:r>
              <w:rPr>
                <w:color w:val="000000"/>
                <w:sz w:val="24"/>
                <w:szCs w:val="24"/>
                <w:lang w:val="en-US"/>
              </w:rPr>
              <w:t>Mir</w:t>
            </w:r>
            <w:r>
              <w:rPr>
                <w:color w:val="000000"/>
                <w:lang w:val="en-US"/>
              </w:rPr>
              <w:t>.</w:t>
            </w:r>
          </w:p>
        </w:tc>
        <w:tc>
          <w:tcPr>
            <w:tcW w:w="992" w:type="dxa"/>
          </w:tcPr>
          <w:p>
            <w:pPr>
              <w:pStyle w:val="33"/>
              <w:ind w:left="0" w:firstLine="0"/>
              <w:jc w:val="center"/>
              <w:rPr>
                <w:rFonts w:cstheme="minorHAnsi"/>
                <w:lang w:val="ru-RU"/>
              </w:rPr>
            </w:pPr>
          </w:p>
          <w:p>
            <w:pPr>
              <w:pStyle w:val="33"/>
              <w:ind w:left="0" w:firstLine="0"/>
              <w:jc w:val="center"/>
              <w:rPr>
                <w:rFonts w:cstheme="minorHAnsi"/>
                <w:b/>
                <w:lang w:val="ru-RU"/>
              </w:rPr>
            </w:pPr>
            <w:r>
              <w:rPr>
                <w:rFonts w:cstheme="minorHAnsi"/>
                <w:b/>
                <w:lang w:val="ru-RU"/>
              </w:rPr>
              <w:t>6</w:t>
            </w:r>
          </w:p>
        </w:tc>
        <w:tc>
          <w:tcPr>
            <w:tcW w:w="2129" w:type="dxa"/>
          </w:tcPr>
          <w:p>
            <w:pPr>
              <w:pStyle w:val="33"/>
              <w:ind w:left="34" w:firstLine="0"/>
              <w:rPr>
                <w:rFonts w:cstheme="minorHAnsi"/>
                <w:i/>
              </w:rPr>
            </w:pPr>
          </w:p>
          <w:p>
            <w:pPr>
              <w:pStyle w:val="33"/>
              <w:ind w:left="34" w:firstLine="0"/>
              <w:rPr>
                <w:rFonts w:cstheme="minorHAnsi"/>
                <w:i/>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2.7.</w:t>
            </w:r>
          </w:p>
          <w:p>
            <w:pPr>
              <w:pStyle w:val="48"/>
              <w:ind w:left="0"/>
              <w:rPr>
                <w:rFonts w:asciiTheme="minorHAnsi" w:hAnsiTheme="minorHAnsi" w:cstheme="minorHAnsi"/>
                <w:b/>
                <w:sz w:val="22"/>
                <w:szCs w:val="22"/>
              </w:rPr>
            </w:pPr>
          </w:p>
          <w:p>
            <w:pPr>
              <w:pStyle w:val="48"/>
              <w:ind w:left="0"/>
              <w:jc w:val="center"/>
              <w:rPr>
                <w:rFonts w:asciiTheme="minorHAnsi" w:hAnsiTheme="minorHAnsi" w:cstheme="minorHAnsi"/>
                <w:b/>
                <w:sz w:val="22"/>
                <w:szCs w:val="22"/>
              </w:rPr>
            </w:pPr>
            <w:r>
              <w:rPr>
                <w:rFonts w:asciiTheme="minorHAnsi" w:hAnsiTheme="minorHAnsi" w:cstheme="minorHAnsi"/>
                <w:b/>
                <w:i/>
                <w:sz w:val="22"/>
                <w:szCs w:val="22"/>
              </w:rPr>
              <w:t>Планы на будущее</w:t>
            </w: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rPr>
                <w:rFonts w:asciiTheme="minorHAnsi" w:hAnsiTheme="minorHAnsi" w:cstheme="minorHAnsi"/>
                <w:bCs/>
                <w:i/>
                <w:lang w:eastAsia="en-US"/>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Надежды и мечты», «Планы и амбиции», «Университетская жизнь».</w:t>
            </w:r>
          </w:p>
          <w:p>
            <w:pPr>
              <w:rPr>
                <w:rFonts w:asciiTheme="minorHAnsi" w:hAnsiTheme="minorHAnsi" w:cstheme="minorHAnsi"/>
              </w:rPr>
            </w:pPr>
            <w:r>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pPr>
              <w:shd w:val="clear" w:color="auto" w:fill="FFFFFF"/>
              <w:rPr>
                <w:rFonts w:asciiTheme="minorHAnsi" w:hAnsiTheme="minorHAnsi" w:cstheme="minorHAnsi"/>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Условные предложения.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carry</w:t>
            </w:r>
            <w:r>
              <w:rPr>
                <w:rFonts w:asciiTheme="minorHAnsi" w:hAnsiTheme="minorHAnsi" w:cstheme="minorHAnsi"/>
                <w:i/>
                <w:sz w:val="22"/>
                <w:szCs w:val="22"/>
              </w:rPr>
              <w:t xml:space="preserve">). </w:t>
            </w:r>
            <w:r>
              <w:rPr>
                <w:rFonts w:asciiTheme="minorHAnsi" w:hAnsiTheme="minorHAnsi" w:cstheme="minorHAnsi"/>
                <w:sz w:val="22"/>
                <w:szCs w:val="22"/>
              </w:rPr>
              <w:t>Пассивный залог.</w:t>
            </w:r>
          </w:p>
          <w:p>
            <w:pPr>
              <w:shd w:val="clear" w:color="auto" w:fill="FFFFFF"/>
              <w:rPr>
                <w:rFonts w:asciiTheme="minorHAnsi" w:hAnsiTheme="minorHAnsi" w:cstheme="minorHAnsi"/>
                <w:b/>
                <w:lang w:eastAsia="en-US"/>
              </w:rPr>
            </w:pPr>
            <w:r>
              <w:rPr>
                <w:rFonts w:asciiTheme="minorHAnsi" w:hAnsiTheme="minorHAnsi" w:cstheme="minorHAnsi"/>
                <w:b/>
                <w:sz w:val="22"/>
                <w:szCs w:val="22"/>
              </w:rPr>
              <w:t>Контрольное чтение:</w:t>
            </w:r>
            <w:r>
              <w:rPr>
                <w:color w:val="000000"/>
              </w:rPr>
              <w:t xml:space="preserve"> </w:t>
            </w:r>
            <w:r>
              <w:rPr>
                <w:color w:val="000000"/>
                <w:lang w:val="en-US"/>
              </w:rPr>
              <w:t>Student</w:t>
            </w:r>
            <w:r>
              <w:rPr>
                <w:color w:val="000000"/>
              </w:rPr>
              <w:t>’</w:t>
            </w:r>
            <w:r>
              <w:rPr>
                <w:color w:val="000000"/>
                <w:lang w:val="en-US"/>
              </w:rPr>
              <w:t>s</w:t>
            </w:r>
            <w:r>
              <w:rPr>
                <w:color w:val="000000"/>
              </w:rPr>
              <w:t xml:space="preserve"> </w:t>
            </w:r>
            <w:r>
              <w:rPr>
                <w:color w:val="000000"/>
                <w:lang w:val="en-US"/>
              </w:rPr>
              <w:t>Life</w:t>
            </w:r>
            <w:r>
              <w:rPr>
                <w:color w:val="000000"/>
              </w:rPr>
              <w:t xml:space="preserve"> </w:t>
            </w:r>
            <w:r>
              <w:rPr>
                <w:color w:val="000000"/>
                <w:lang w:val="en-US"/>
              </w:rPr>
              <w:t>in</w:t>
            </w:r>
            <w:r>
              <w:rPr>
                <w:color w:val="000000"/>
              </w:rPr>
              <w:t xml:space="preserve"> </w:t>
            </w:r>
            <w:r>
              <w:rPr>
                <w:color w:val="000000"/>
                <w:lang w:val="en-US"/>
              </w:rPr>
              <w:t>the</w:t>
            </w:r>
            <w:r>
              <w:rPr>
                <w:color w:val="000000"/>
              </w:rPr>
              <w:t xml:space="preserve"> </w:t>
            </w:r>
            <w:r>
              <w:rPr>
                <w:color w:val="000000"/>
                <w:lang w:val="en-US"/>
              </w:rPr>
              <w:t>UK</w:t>
            </w:r>
          </w:p>
        </w:tc>
        <w:tc>
          <w:tcPr>
            <w:tcW w:w="992"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Pr>
                <w:rFonts w:asciiTheme="minorHAnsi" w:hAnsiTheme="minorHAnsi" w:cstheme="minorHAnsi"/>
                <w:b/>
                <w:bCs/>
                <w:sz w:val="22"/>
                <w:szCs w:val="22"/>
              </w:rPr>
              <w:t>7</w:t>
            </w:r>
          </w:p>
          <w:p>
            <w:pPr>
              <w:pStyle w:val="33"/>
              <w:ind w:left="0" w:firstLine="0"/>
              <w:jc w:val="center"/>
              <w:rPr>
                <w:rFonts w:cstheme="minorHAnsi"/>
                <w:lang w:val="ru-RU"/>
              </w:rPr>
            </w:pPr>
          </w:p>
        </w:tc>
        <w:tc>
          <w:tcPr>
            <w:tcW w:w="2129" w:type="dxa"/>
          </w:tcPr>
          <w:p>
            <w:pPr>
              <w:pStyle w:val="33"/>
              <w:ind w:left="37"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2553" w:type="dxa"/>
          </w:tcPr>
          <w:p>
            <w:pPr>
              <w:pStyle w:val="48"/>
              <w:ind w:left="0"/>
              <w:rPr>
                <w:rFonts w:asciiTheme="minorHAnsi" w:hAnsiTheme="minorHAnsi" w:cstheme="minorHAnsi"/>
                <w:b/>
                <w:sz w:val="22"/>
                <w:szCs w:val="22"/>
              </w:rPr>
            </w:pPr>
            <w:r>
              <w:rPr>
                <w:rFonts w:asciiTheme="minorHAnsi" w:hAnsiTheme="minorHAnsi" w:cstheme="minorHAnsi"/>
                <w:b/>
                <w:sz w:val="22"/>
                <w:szCs w:val="22"/>
              </w:rPr>
              <w:t>Тема 2.8.</w:t>
            </w:r>
          </w:p>
          <w:p>
            <w:pPr>
              <w:pStyle w:val="48"/>
              <w:ind w:left="0"/>
              <w:rPr>
                <w:rFonts w:asciiTheme="minorHAnsi" w:hAnsiTheme="minorHAnsi" w:cstheme="minorHAnsi"/>
                <w:b/>
                <w:i/>
                <w:sz w:val="22"/>
                <w:szCs w:val="22"/>
              </w:rPr>
            </w:pPr>
          </w:p>
          <w:p>
            <w:pPr>
              <w:pStyle w:val="48"/>
              <w:ind w:left="0"/>
              <w:jc w:val="center"/>
              <w:rPr>
                <w:rFonts w:asciiTheme="minorHAnsi" w:hAnsiTheme="minorHAnsi" w:cstheme="minorHAnsi"/>
                <w:b/>
                <w:i/>
                <w:sz w:val="22"/>
                <w:szCs w:val="22"/>
              </w:rPr>
            </w:pPr>
            <w:r>
              <w:rPr>
                <w:rFonts w:asciiTheme="minorHAnsi" w:hAnsiTheme="minorHAnsi" w:cstheme="minorHAnsi"/>
                <w:b/>
                <w:i/>
                <w:sz w:val="22"/>
                <w:szCs w:val="22"/>
              </w:rPr>
              <w:t>Путешествие</w:t>
            </w:r>
          </w:p>
          <w:p>
            <w:pPr>
              <w:pStyle w:val="48"/>
              <w:ind w:left="0"/>
              <w:rPr>
                <w:rFonts w:asciiTheme="minorHAnsi" w:hAnsiTheme="minorHAnsi" w:cstheme="minorHAnsi"/>
                <w:b/>
                <w:sz w:val="22"/>
                <w:szCs w:val="22"/>
              </w:rPr>
            </w:pPr>
          </w:p>
          <w:p>
            <w:pPr>
              <w:pStyle w:val="48"/>
              <w:ind w:left="0"/>
              <w:rPr>
                <w:rFonts w:asciiTheme="minorHAnsi" w:hAnsiTheme="minorHAnsi" w:cstheme="minorHAnsi"/>
                <w:b/>
                <w:sz w:val="22"/>
                <w:szCs w:val="22"/>
              </w:rPr>
            </w:pPr>
          </w:p>
        </w:tc>
        <w:tc>
          <w:tcPr>
            <w:tcW w:w="10061" w:type="dxa"/>
          </w:tcPr>
          <w:p>
            <w:pPr>
              <w:pStyle w:val="33"/>
              <w:ind w:left="33" w:firstLine="0"/>
              <w:jc w:val="left"/>
              <w:rPr>
                <w:rFonts w:cstheme="minorHAnsi"/>
                <w:b/>
                <w:lang w:val="ru-RU"/>
              </w:rPr>
            </w:pPr>
            <w:r>
              <w:rPr>
                <w:rFonts w:cstheme="minorHAnsi"/>
                <w:b/>
                <w:lang w:val="ru-RU"/>
              </w:rPr>
              <w:t>Практические занятия.</w:t>
            </w:r>
          </w:p>
          <w:p>
            <w:pPr>
              <w:rPr>
                <w:rFonts w:asciiTheme="minorHAnsi" w:hAnsiTheme="minorHAnsi" w:cstheme="minorHAnsi"/>
                <w:i/>
              </w:rPr>
            </w:pPr>
            <w:r>
              <w:rPr>
                <w:rFonts w:asciiTheme="minorHAnsi" w:hAnsiTheme="minorHAnsi" w:cstheme="minorHAnsi"/>
                <w:b/>
                <w:bCs/>
                <w:sz w:val="22"/>
                <w:szCs w:val="22"/>
                <w:lang w:eastAsia="en-US"/>
              </w:rPr>
              <w:t xml:space="preserve">Лексический материал </w:t>
            </w:r>
            <w:r>
              <w:rPr>
                <w:rFonts w:asciiTheme="minorHAnsi" w:hAnsiTheme="minorHAnsi" w:cstheme="minorHAnsi"/>
                <w:bCs/>
                <w:sz w:val="22"/>
                <w:szCs w:val="22"/>
                <w:lang w:eastAsia="en-US"/>
              </w:rPr>
              <w:t xml:space="preserve">по темам </w:t>
            </w:r>
            <w:r>
              <w:rPr>
                <w:rFonts w:asciiTheme="minorHAnsi" w:hAnsiTheme="minorHAnsi" w:cstheme="minorHAnsi"/>
                <w:bCs/>
                <w:i/>
                <w:sz w:val="22"/>
                <w:szCs w:val="22"/>
                <w:lang w:eastAsia="en-US"/>
              </w:rPr>
              <w:t>«</w:t>
            </w:r>
            <w:r>
              <w:rPr>
                <w:rFonts w:asciiTheme="minorHAnsi" w:hAnsiTheme="minorHAnsi" w:cstheme="minorHAnsi"/>
                <w:i/>
                <w:sz w:val="22"/>
                <w:szCs w:val="22"/>
              </w:rPr>
              <w:t>Привлекательные страны для туризма», «Аэропорты и путешествие по воздуху», «Правила поведения в различных странах».</w:t>
            </w:r>
          </w:p>
          <w:p>
            <w:pPr>
              <w:rPr>
                <w:rFonts w:asciiTheme="minorHAnsi" w:hAnsiTheme="minorHAnsi" w:cstheme="minorHAnsi"/>
                <w:bCs/>
                <w:lang w:eastAsia="en-US"/>
              </w:rPr>
            </w:pPr>
            <w:r>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pPr>
              <w:pStyle w:val="48"/>
              <w:ind w:left="0"/>
              <w:rPr>
                <w:rFonts w:asciiTheme="minorHAnsi" w:hAnsiTheme="minorHAnsi" w:cstheme="minorHAnsi"/>
                <w:i/>
                <w:sz w:val="22"/>
                <w:szCs w:val="22"/>
              </w:rPr>
            </w:pPr>
            <w:r>
              <w:rPr>
                <w:rFonts w:asciiTheme="minorHAnsi" w:hAnsiTheme="minorHAnsi" w:cstheme="minorHAnsi"/>
                <w:b/>
                <w:sz w:val="22"/>
                <w:szCs w:val="22"/>
                <w:lang w:eastAsia="en-US"/>
              </w:rPr>
              <w:t>Грамматика</w:t>
            </w:r>
            <w:r>
              <w:rPr>
                <w:rFonts w:asciiTheme="minorHAnsi" w:hAnsiTheme="minorHAnsi" w:cstheme="minorHAnsi"/>
                <w:sz w:val="22"/>
                <w:szCs w:val="22"/>
                <w:lang w:eastAsia="en-US"/>
              </w:rPr>
              <w:t xml:space="preserve">: </w:t>
            </w:r>
            <w:r>
              <w:rPr>
                <w:rFonts w:asciiTheme="minorHAnsi" w:hAnsiTheme="minorHAnsi" w:cstheme="minorHAnsi"/>
                <w:sz w:val="22"/>
                <w:szCs w:val="22"/>
              </w:rPr>
              <w:t>Условные предложения. Фразовые</w:t>
            </w:r>
            <w:r>
              <w:rPr>
                <w:rFonts w:asciiTheme="minorHAnsi" w:hAnsiTheme="minorHAnsi" w:cstheme="minorHAnsi"/>
                <w:color w:val="000000"/>
                <w:sz w:val="22"/>
                <w:szCs w:val="22"/>
              </w:rPr>
              <w:t xml:space="preserve"> </w:t>
            </w:r>
            <w:r>
              <w:rPr>
                <w:rFonts w:asciiTheme="minorHAnsi" w:hAnsiTheme="minorHAnsi" w:cstheme="minorHAnsi"/>
                <w:sz w:val="22"/>
                <w:szCs w:val="22"/>
              </w:rPr>
              <w:t>глаголы</w:t>
            </w:r>
            <w:r>
              <w:rPr>
                <w:rFonts w:asciiTheme="minorHAnsi" w:hAnsiTheme="minorHAnsi" w:cstheme="minorHAnsi"/>
                <w:color w:val="000000"/>
                <w:sz w:val="22"/>
                <w:szCs w:val="22"/>
              </w:rPr>
              <w:t> (</w:t>
            </w:r>
            <w:r>
              <w:rPr>
                <w:rFonts w:asciiTheme="minorHAnsi" w:hAnsiTheme="minorHAnsi" w:cstheme="minorHAnsi"/>
                <w:i/>
                <w:sz w:val="22"/>
                <w:szCs w:val="22"/>
                <w:lang w:val="en-US"/>
              </w:rPr>
              <w:t>check</w:t>
            </w:r>
            <w:r>
              <w:rPr>
                <w:rFonts w:asciiTheme="minorHAnsi" w:hAnsiTheme="minorHAnsi" w:cstheme="minorHAnsi"/>
                <w:i/>
                <w:sz w:val="22"/>
                <w:szCs w:val="22"/>
              </w:rPr>
              <w:t>).</w:t>
            </w:r>
          </w:p>
          <w:p>
            <w:pPr>
              <w:rPr>
                <w:rFonts w:asciiTheme="minorHAnsi" w:hAnsiTheme="minorHAnsi" w:cstheme="minorHAnsi"/>
              </w:rPr>
            </w:pPr>
            <w:r>
              <w:rPr>
                <w:rFonts w:asciiTheme="minorHAnsi" w:hAnsiTheme="minorHAnsi" w:cstheme="minorHAnsi"/>
                <w:b/>
                <w:sz w:val="22"/>
                <w:szCs w:val="22"/>
              </w:rPr>
              <w:t>Контрольное чтение:</w:t>
            </w:r>
            <w:r>
              <w:rPr>
                <w:color w:val="000000"/>
              </w:rPr>
              <w:t xml:space="preserve"> </w:t>
            </w:r>
            <w:r>
              <w:rPr>
                <w:color w:val="000000"/>
                <w:lang w:val="en-US"/>
              </w:rPr>
              <w:t>Going</w:t>
            </w:r>
            <w:r>
              <w:rPr>
                <w:color w:val="000000"/>
              </w:rPr>
              <w:t xml:space="preserve"> </w:t>
            </w:r>
            <w:r>
              <w:rPr>
                <w:color w:val="000000"/>
                <w:lang w:val="en-US"/>
              </w:rPr>
              <w:t>to</w:t>
            </w:r>
            <w:r>
              <w:rPr>
                <w:color w:val="000000"/>
              </w:rPr>
              <w:t xml:space="preserve"> </w:t>
            </w:r>
            <w:r>
              <w:rPr>
                <w:color w:val="000000"/>
                <w:lang w:val="en-US"/>
              </w:rPr>
              <w:t>USA</w:t>
            </w:r>
            <w:r>
              <w:rPr>
                <w:color w:val="000000"/>
              </w:rPr>
              <w:t xml:space="preserve">? </w:t>
            </w:r>
            <w:r>
              <w:rPr>
                <w:color w:val="000000"/>
                <w:lang w:val="en-US"/>
              </w:rPr>
              <w:t>Remember</w:t>
            </w:r>
            <w:r>
              <w:rPr>
                <w:color w:val="000000"/>
              </w:rPr>
              <w:t>…</w:t>
            </w:r>
          </w:p>
        </w:tc>
        <w:tc>
          <w:tcPr>
            <w:tcW w:w="992" w:type="dxa"/>
          </w:tcPr>
          <w:p>
            <w:pPr>
              <w:pStyle w:val="33"/>
              <w:ind w:left="0" w:firstLine="0"/>
              <w:jc w:val="center"/>
              <w:rPr>
                <w:rFonts w:cstheme="minorHAnsi"/>
                <w:lang w:val="ru-RU"/>
              </w:rPr>
            </w:pPr>
          </w:p>
          <w:p>
            <w:pPr>
              <w:pStyle w:val="33"/>
              <w:ind w:left="0" w:firstLine="0"/>
              <w:jc w:val="center"/>
              <w:rPr>
                <w:rFonts w:cstheme="minorHAnsi"/>
                <w:lang w:val="ru-RU"/>
              </w:rPr>
            </w:pPr>
            <w:r>
              <w:rPr>
                <w:rFonts w:cstheme="minorHAnsi"/>
                <w:b/>
                <w:lang w:val="ru-RU"/>
              </w:rPr>
              <w:t>7</w:t>
            </w:r>
          </w:p>
        </w:tc>
        <w:tc>
          <w:tcPr>
            <w:tcW w:w="2129" w:type="dxa"/>
          </w:tcPr>
          <w:p>
            <w:pPr>
              <w:pStyle w:val="33"/>
              <w:ind w:left="37" w:firstLine="0"/>
              <w:rPr>
                <w:rFonts w:cstheme="minorHAnsi"/>
                <w:i/>
                <w:lang w:val="ru-RU"/>
              </w:rPr>
            </w:pPr>
            <w:r>
              <w:rPr>
                <w:rFonts w:cstheme="minorHAnsi"/>
                <w:i/>
              </w:rPr>
              <w:t>Репродуктивный, продуктивный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2614" w:type="dxa"/>
            <w:gridSpan w:val="2"/>
          </w:tcPr>
          <w:p>
            <w:pPr>
              <w:shd w:val="clear" w:color="auto" w:fill="FFFFFF"/>
              <w:rPr>
                <w:rFonts w:asciiTheme="minorHAnsi" w:hAnsiTheme="minorHAnsi" w:cstheme="minorHAnsi"/>
                <w:b/>
              </w:rPr>
            </w:pPr>
            <w:r>
              <w:rPr>
                <w:rFonts w:asciiTheme="minorHAnsi" w:hAnsiTheme="minorHAnsi" w:cstheme="minorHAnsi"/>
                <w:b/>
                <w:sz w:val="22"/>
                <w:szCs w:val="22"/>
              </w:rPr>
              <w:t>Дифференцированный зачет</w:t>
            </w:r>
          </w:p>
        </w:tc>
        <w:tc>
          <w:tcPr>
            <w:tcW w:w="992"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Pr>
                <w:rFonts w:asciiTheme="minorHAnsi" w:hAnsiTheme="minorHAnsi" w:cstheme="minorHAnsi"/>
                <w:b/>
                <w:sz w:val="22"/>
                <w:szCs w:val="22"/>
              </w:rPr>
              <w:t>1</w:t>
            </w:r>
          </w:p>
        </w:tc>
        <w:tc>
          <w:tcPr>
            <w:tcW w:w="2129"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trPr>
        <w:tc>
          <w:tcPr>
            <w:tcW w:w="12614" w:type="dxa"/>
            <w:gridSpan w:val="2"/>
          </w:tcPr>
          <w:p>
            <w:pPr>
              <w:pStyle w:val="33"/>
              <w:jc w:val="right"/>
              <w:rPr>
                <w:rFonts w:cstheme="minorHAnsi"/>
                <w:b/>
                <w:lang w:val="ru-RU"/>
              </w:rPr>
            </w:pPr>
            <w:r>
              <w:rPr>
                <w:rFonts w:cstheme="minorHAnsi"/>
                <w:b/>
                <w:lang w:val="ru-RU"/>
              </w:rPr>
              <w:t>Всего</w:t>
            </w:r>
          </w:p>
        </w:tc>
        <w:tc>
          <w:tcPr>
            <w:tcW w:w="992" w:type="dxa"/>
          </w:tcPr>
          <w:p>
            <w:pPr>
              <w:pStyle w:val="33"/>
              <w:ind w:left="34" w:firstLine="0"/>
              <w:jc w:val="center"/>
              <w:rPr>
                <w:rFonts w:cstheme="minorHAnsi"/>
                <w:b/>
                <w:lang w:val="ru-RU"/>
              </w:rPr>
            </w:pPr>
            <w:r>
              <w:rPr>
                <w:rFonts w:cstheme="minorHAnsi"/>
                <w:b/>
              </w:rPr>
              <w:t>1</w:t>
            </w:r>
            <w:r>
              <w:rPr>
                <w:rFonts w:cstheme="minorHAnsi"/>
                <w:b/>
                <w:lang w:val="ru-RU"/>
              </w:rPr>
              <w:t>54</w:t>
            </w:r>
          </w:p>
        </w:tc>
        <w:tc>
          <w:tcPr>
            <w:tcW w:w="2129" w:type="dxa"/>
          </w:tcPr>
          <w:p>
            <w:pPr>
              <w:pStyle w:val="33"/>
              <w:ind w:left="34" w:firstLine="0"/>
              <w:rPr>
                <w:rFonts w:cstheme="minorHAnsi"/>
              </w:rPr>
            </w:pPr>
          </w:p>
        </w:tc>
      </w:tr>
    </w:tbl>
    <w:p>
      <w:pPr>
        <w:rPr>
          <w:rFonts w:asciiTheme="minorHAnsi" w:hAnsiTheme="minorHAnsi" w:cstheme="minorHAnsi"/>
          <w:sz w:val="22"/>
          <w:szCs w:val="22"/>
          <w:lang w:eastAsia="en-US"/>
        </w:rPr>
        <w:sectPr>
          <w:pgSz w:w="16840" w:h="11907" w:orient="landscape"/>
          <w:pgMar w:top="851" w:right="1134" w:bottom="851" w:left="992" w:header="709" w:footer="709" w:gutter="0"/>
          <w:cols w:space="720" w:num="1"/>
        </w:sectPr>
      </w:pPr>
    </w:p>
    <w:p>
      <w:pPr>
        <w:pStyle w:val="33"/>
        <w:ind w:left="0" w:firstLine="0"/>
        <w:jc w:val="center"/>
        <w:rPr>
          <w:rFonts w:cstheme="minorHAnsi"/>
          <w:b/>
          <w:sz w:val="28"/>
          <w:lang w:val="ru-RU"/>
        </w:rPr>
      </w:pPr>
      <w:r>
        <w:rPr>
          <w:rFonts w:cstheme="minorHAnsi"/>
          <w:b/>
          <w:sz w:val="28"/>
          <w:lang w:val="ru-RU"/>
        </w:rPr>
        <w:t xml:space="preserve">3. </w:t>
      </w:r>
      <w:r>
        <w:rPr>
          <w:rFonts w:cstheme="minorHAnsi"/>
          <w:b/>
          <w:sz w:val="24"/>
          <w:lang w:val="ru-RU"/>
        </w:rPr>
        <w:t xml:space="preserve">УСЛОВИЯ РЕАЛИЗАЦИИ ПРОГРАММЫ УЧЕБНОЙ ДИСЦИПЛИНЫ </w:t>
      </w:r>
    </w:p>
    <w:p>
      <w:pPr>
        <w:jc w:val="both"/>
        <w:rPr>
          <w:rFonts w:asciiTheme="minorHAnsi" w:hAnsiTheme="minorHAnsi" w:cstheme="minorHAnsi"/>
          <w:b/>
        </w:rPr>
      </w:pPr>
      <w:r>
        <w:rPr>
          <w:rFonts w:asciiTheme="minorHAnsi" w:hAnsiTheme="minorHAnsi" w:cstheme="minorHAnsi"/>
          <w:b/>
        </w:rPr>
        <w:t>3.1. Требования к минимальному материально-техническому обеспечению</w:t>
      </w:r>
    </w:p>
    <w:p>
      <w:pPr>
        <w:widowControl w:val="0"/>
        <w:tabs>
          <w:tab w:val="left" w:pos="0"/>
        </w:tabs>
        <w:suppressAutoHyphens/>
        <w:jc w:val="both"/>
        <w:rPr>
          <w:rFonts w:asciiTheme="minorHAnsi" w:hAnsiTheme="minorHAnsi" w:cstheme="minorHAnsi"/>
          <w:i/>
          <w:lang w:eastAsia="en-US"/>
        </w:rPr>
      </w:pPr>
      <w:r>
        <w:rPr>
          <w:rFonts w:asciiTheme="minorHAnsi" w:hAnsiTheme="minorHAnsi" w:cstheme="minorHAnsi"/>
          <w:lang w:eastAsia="en-US"/>
        </w:rPr>
        <w:t xml:space="preserve">Реализация программы дисциплины требует наличия </w:t>
      </w:r>
      <w:r>
        <w:rPr>
          <w:rFonts w:asciiTheme="minorHAnsi" w:hAnsiTheme="minorHAnsi" w:cstheme="minorHAnsi"/>
          <w:i/>
          <w:lang w:eastAsia="en-US"/>
        </w:rPr>
        <w:t>учебного кабинета Английского языка.</w:t>
      </w:r>
    </w:p>
    <w:p>
      <w:pPr>
        <w:ind w:right="-91"/>
        <w:rPr>
          <w:rFonts w:asciiTheme="minorHAnsi" w:hAnsiTheme="minorHAnsi" w:cstheme="minorHAnsi"/>
          <w:b/>
          <w:bCs/>
        </w:rPr>
      </w:pPr>
      <w:r>
        <w:rPr>
          <w:rFonts w:asciiTheme="minorHAnsi" w:hAnsiTheme="minorHAnsi" w:cstheme="minorHAnsi"/>
          <w:b/>
          <w:bCs/>
        </w:rPr>
        <w:t xml:space="preserve">Оборудование учебного кабинета: </w:t>
      </w:r>
    </w:p>
    <w:p>
      <w:pPr>
        <w:ind w:left="708"/>
        <w:jc w:val="both"/>
        <w:rPr>
          <w:rFonts w:asciiTheme="minorHAnsi" w:hAnsiTheme="minorHAnsi" w:cstheme="minorHAnsi"/>
          <w:i/>
          <w:lang w:eastAsia="en-US"/>
        </w:rPr>
      </w:pPr>
      <w:r>
        <w:rPr>
          <w:rFonts w:asciiTheme="minorHAnsi" w:hAnsiTheme="minorHAnsi" w:cstheme="minorHAnsi"/>
          <w:i/>
          <w:lang w:eastAsia="en-US"/>
        </w:rPr>
        <w:t xml:space="preserve">учебники и учебные пособия, </w:t>
      </w:r>
    </w:p>
    <w:p>
      <w:pPr>
        <w:ind w:left="708"/>
        <w:jc w:val="both"/>
        <w:rPr>
          <w:rFonts w:asciiTheme="minorHAnsi" w:hAnsiTheme="minorHAnsi" w:cstheme="minorHAnsi"/>
          <w:i/>
          <w:lang w:eastAsia="en-US"/>
        </w:rPr>
      </w:pPr>
      <w:r>
        <w:rPr>
          <w:rFonts w:asciiTheme="minorHAnsi" w:hAnsiTheme="minorHAnsi" w:cstheme="minorHAnsi"/>
          <w:i/>
          <w:lang w:eastAsia="en-US"/>
        </w:rPr>
        <w:t>словари,</w:t>
      </w:r>
    </w:p>
    <w:p>
      <w:pPr>
        <w:ind w:left="708"/>
        <w:jc w:val="both"/>
        <w:rPr>
          <w:rFonts w:asciiTheme="minorHAnsi" w:hAnsiTheme="minorHAnsi" w:cstheme="minorHAnsi"/>
          <w:i/>
          <w:lang w:eastAsia="en-US"/>
        </w:rPr>
      </w:pPr>
      <w:r>
        <w:rPr>
          <w:rFonts w:asciiTheme="minorHAnsi" w:hAnsiTheme="minorHAnsi" w:cstheme="minorHAnsi"/>
          <w:i/>
          <w:lang w:eastAsia="en-US"/>
        </w:rPr>
        <w:t xml:space="preserve">инструкции по выполнению практических работ, </w:t>
      </w:r>
    </w:p>
    <w:p>
      <w:pPr>
        <w:ind w:left="708"/>
        <w:jc w:val="both"/>
        <w:rPr>
          <w:rFonts w:asciiTheme="minorHAnsi" w:hAnsiTheme="minorHAnsi" w:cstheme="minorHAnsi"/>
          <w:bCs/>
          <w:i/>
          <w:lang w:eastAsia="en-US"/>
        </w:rPr>
      </w:pPr>
      <w:r>
        <w:rPr>
          <w:rFonts w:asciiTheme="minorHAnsi" w:hAnsiTheme="minorHAnsi" w:cstheme="minorHAnsi"/>
          <w:i/>
          <w:lang w:eastAsia="en-US"/>
        </w:rPr>
        <w:t>дидактический материал: тесты, задания, контрольные работы.</w:t>
      </w:r>
    </w:p>
    <w:p>
      <w:pPr>
        <w:ind w:left="708" w:right="-91"/>
        <w:jc w:val="both"/>
        <w:rPr>
          <w:rFonts w:asciiTheme="minorHAnsi" w:hAnsiTheme="minorHAnsi" w:cstheme="minorHAnsi"/>
          <w:i/>
        </w:rPr>
      </w:pPr>
      <w:r>
        <w:rPr>
          <w:rFonts w:asciiTheme="minorHAnsi" w:hAnsiTheme="minorHAnsi" w:cstheme="minorHAnsi"/>
          <w:bCs/>
          <w:i/>
        </w:rPr>
        <w:t>комплект столов и стульев для студентов</w:t>
      </w:r>
      <w:r>
        <w:rPr>
          <w:rFonts w:asciiTheme="minorHAnsi" w:hAnsiTheme="minorHAnsi" w:cstheme="minorHAnsi"/>
          <w:i/>
        </w:rPr>
        <w:t>;</w:t>
      </w:r>
    </w:p>
    <w:p>
      <w:pPr>
        <w:ind w:left="708" w:right="-91"/>
        <w:jc w:val="both"/>
        <w:rPr>
          <w:rFonts w:asciiTheme="minorHAnsi" w:hAnsiTheme="minorHAnsi" w:cstheme="minorHAnsi"/>
          <w:i/>
        </w:rPr>
      </w:pPr>
      <w:r>
        <w:rPr>
          <w:rFonts w:asciiTheme="minorHAnsi" w:hAnsiTheme="minorHAnsi" w:cstheme="minorHAnsi"/>
          <w:i/>
        </w:rPr>
        <w:t>стол преподавателя, стул;</w:t>
      </w:r>
    </w:p>
    <w:p>
      <w:pPr>
        <w:ind w:left="708" w:right="-91"/>
        <w:jc w:val="both"/>
        <w:rPr>
          <w:rFonts w:asciiTheme="minorHAnsi" w:hAnsiTheme="minorHAnsi" w:cstheme="minorHAnsi"/>
          <w:i/>
        </w:rPr>
      </w:pPr>
      <w:r>
        <w:rPr>
          <w:rFonts w:asciiTheme="minorHAnsi" w:hAnsiTheme="minorHAnsi" w:cstheme="minorHAnsi"/>
          <w:i/>
        </w:rPr>
        <w:t>классная доска с магнитной поверхностью;</w:t>
      </w:r>
    </w:p>
    <w:p>
      <w:pPr>
        <w:ind w:left="708" w:right="-91"/>
        <w:jc w:val="both"/>
        <w:rPr>
          <w:rFonts w:asciiTheme="minorHAnsi" w:hAnsiTheme="minorHAnsi" w:cstheme="minorHAnsi"/>
          <w:i/>
        </w:rPr>
      </w:pPr>
      <w:r>
        <w:rPr>
          <w:rFonts w:asciiTheme="minorHAnsi" w:hAnsiTheme="minorHAnsi" w:cstheme="minorHAnsi"/>
          <w:i/>
        </w:rPr>
        <w:t>шкаф;</w:t>
      </w:r>
    </w:p>
    <w:p>
      <w:pPr>
        <w:ind w:left="708" w:right="-91"/>
        <w:jc w:val="both"/>
        <w:rPr>
          <w:rFonts w:asciiTheme="minorHAnsi" w:hAnsiTheme="minorHAnsi" w:cstheme="minorHAnsi"/>
          <w:i/>
        </w:rPr>
      </w:pPr>
      <w:r>
        <w:rPr>
          <w:rFonts w:asciiTheme="minorHAnsi" w:hAnsiTheme="minorHAnsi" w:cstheme="minorHAnsi"/>
          <w:i/>
        </w:rPr>
        <w:t xml:space="preserve">обучающие стенды. </w:t>
      </w:r>
    </w:p>
    <w:p>
      <w:pPr>
        <w:rPr>
          <w:rFonts w:asciiTheme="minorHAnsi" w:hAnsiTheme="minorHAnsi" w:cstheme="minorHAnsi"/>
          <w:b/>
        </w:rPr>
      </w:pPr>
      <w:r>
        <w:rPr>
          <w:rFonts w:asciiTheme="minorHAnsi" w:hAnsiTheme="minorHAnsi" w:cstheme="minorHAnsi"/>
          <w:b/>
        </w:rPr>
        <w:t xml:space="preserve">Технические средства обучения: </w:t>
      </w:r>
    </w:p>
    <w:p>
      <w:pPr>
        <w:widowControl w:val="0"/>
        <w:tabs>
          <w:tab w:val="left" w:pos="0"/>
        </w:tabs>
        <w:suppressAutoHyphens/>
        <w:ind w:left="708"/>
        <w:jc w:val="both"/>
        <w:rPr>
          <w:rFonts w:asciiTheme="minorHAnsi" w:hAnsiTheme="minorHAnsi" w:cstheme="minorHAnsi"/>
          <w:i/>
          <w:lang w:eastAsia="en-US"/>
        </w:rPr>
      </w:pPr>
      <w:r>
        <w:rPr>
          <w:rFonts w:asciiTheme="minorHAnsi" w:hAnsiTheme="minorHAnsi" w:cstheme="minorHAnsi"/>
          <w:i/>
          <w:lang w:eastAsia="en-US"/>
        </w:rPr>
        <w:t>компьютер с выходом в сеть Интернет;</w:t>
      </w:r>
    </w:p>
    <w:p>
      <w:pPr>
        <w:widowControl w:val="0"/>
        <w:tabs>
          <w:tab w:val="left" w:pos="0"/>
        </w:tabs>
        <w:suppressAutoHyphens/>
        <w:ind w:left="708"/>
        <w:jc w:val="both"/>
        <w:rPr>
          <w:rFonts w:asciiTheme="minorHAnsi" w:hAnsiTheme="minorHAnsi" w:cstheme="minorHAnsi"/>
          <w:i/>
          <w:lang w:eastAsia="en-US"/>
        </w:rPr>
      </w:pPr>
      <w:r>
        <w:rPr>
          <w:rFonts w:asciiTheme="minorHAnsi" w:hAnsiTheme="minorHAnsi" w:cstheme="minorHAnsi"/>
          <w:i/>
          <w:lang w:eastAsia="en-US"/>
        </w:rPr>
        <w:t>мультимедийный проектор;</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8"/>
        <w:jc w:val="both"/>
        <w:rPr>
          <w:rFonts w:asciiTheme="minorHAnsi" w:hAnsiTheme="minorHAnsi" w:cstheme="minorHAnsi"/>
          <w:bCs/>
          <w:i/>
          <w:lang w:eastAsia="en-US"/>
        </w:rPr>
      </w:pPr>
      <w:r>
        <w:rPr>
          <w:rFonts w:asciiTheme="minorHAnsi" w:hAnsiTheme="minorHAnsi" w:cstheme="minorHAnsi"/>
          <w:i/>
          <w:lang w:eastAsia="en-US"/>
        </w:rPr>
        <w:t>экран;</w:t>
      </w:r>
    </w:p>
    <w:p>
      <w:pPr>
        <w:widowControl w:val="0"/>
        <w:tabs>
          <w:tab w:val="left" w:pos="0"/>
        </w:tabs>
        <w:suppressAutoHyphens/>
        <w:ind w:left="708"/>
        <w:jc w:val="both"/>
        <w:rPr>
          <w:rFonts w:asciiTheme="minorHAnsi" w:hAnsiTheme="minorHAnsi" w:cstheme="minorHAnsi"/>
          <w:i/>
          <w:lang w:eastAsia="en-US"/>
        </w:rPr>
      </w:pPr>
      <w:r>
        <w:rPr>
          <w:rFonts w:asciiTheme="minorHAnsi" w:hAnsiTheme="minorHAnsi" w:cstheme="minorHAnsi"/>
          <w:i/>
          <w:lang w:eastAsia="en-US"/>
        </w:rPr>
        <w:t>презентации.</w:t>
      </w:r>
    </w:p>
    <w:p>
      <w:pPr>
        <w:widowControl w:val="0"/>
        <w:tabs>
          <w:tab w:val="left" w:pos="0"/>
        </w:tabs>
        <w:suppressAutoHyphens/>
        <w:ind w:left="708"/>
        <w:jc w:val="both"/>
        <w:rPr>
          <w:rFonts w:asciiTheme="minorHAnsi" w:hAnsiTheme="minorHAnsi" w:cstheme="minorHAnsi"/>
          <w:i/>
          <w:lang w:eastAsia="en-US"/>
        </w:rPr>
      </w:pPr>
    </w:p>
    <w:p>
      <w:pPr>
        <w:rPr>
          <w:rFonts w:asciiTheme="minorHAnsi" w:hAnsiTheme="minorHAnsi" w:cstheme="minorHAnsi"/>
          <w:b/>
        </w:rPr>
      </w:pPr>
      <w:r>
        <w:rPr>
          <w:rFonts w:asciiTheme="minorHAnsi" w:hAnsiTheme="minorHAnsi" w:cstheme="minorHAnsi"/>
          <w:b/>
        </w:rPr>
        <w:t>3.2. Информационное обеспечение обучения</w:t>
      </w:r>
    </w:p>
    <w:p>
      <w:pPr>
        <w:jc w:val="both"/>
        <w:rPr>
          <w:rFonts w:asciiTheme="minorHAnsi" w:hAnsiTheme="minorHAnsi" w:cstheme="minorHAnsi"/>
          <w:b/>
        </w:rPr>
      </w:pPr>
      <w:r>
        <w:rPr>
          <w:rFonts w:asciiTheme="minorHAnsi" w:hAnsiTheme="minorHAnsi" w:cstheme="minorHAnsi"/>
          <w:b/>
        </w:rPr>
        <w:t>Перечень рекомендуемых учебных изданий, Интернет-ресурсов, дополнительной литературы</w:t>
      </w:r>
    </w:p>
    <w:p>
      <w:pPr>
        <w:jc w:val="center"/>
        <w:rPr>
          <w:rFonts w:asciiTheme="minorHAnsi" w:hAnsiTheme="minorHAnsi" w:cstheme="minorHAnsi"/>
          <w:b/>
        </w:rPr>
      </w:pPr>
      <w:r>
        <w:rPr>
          <w:rFonts w:asciiTheme="minorHAnsi" w:hAnsiTheme="minorHAnsi" w:cstheme="minorHAnsi"/>
          <w:b/>
        </w:rPr>
        <w:t>Основные источники:</w:t>
      </w:r>
    </w:p>
    <w:p>
      <w:pPr>
        <w:numPr>
          <w:ilvl w:val="0"/>
          <w:numId w:val="6"/>
        </w:numPr>
        <w:tabs>
          <w:tab w:val="left" w:pos="284"/>
          <w:tab w:val="clear" w:pos="720"/>
        </w:tabs>
        <w:ind w:left="284" w:hanging="284"/>
        <w:jc w:val="both"/>
        <w:rPr>
          <w:rFonts w:asciiTheme="minorHAnsi" w:hAnsiTheme="minorHAnsi" w:cstheme="minorHAnsi"/>
          <w:b/>
        </w:rPr>
      </w:pPr>
      <w:r>
        <w:rPr>
          <w:rFonts w:asciiTheme="minorHAnsi" w:hAnsiTheme="minorHAnsi" w:cstheme="minorHAnsi"/>
        </w:rPr>
        <w:t xml:space="preserve">Английский язык 10 класс. Учебник для общеобразовательных учреждений/О.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2016г.</w:t>
      </w:r>
    </w:p>
    <w:p>
      <w:pPr>
        <w:numPr>
          <w:ilvl w:val="0"/>
          <w:numId w:val="6"/>
        </w:numPr>
        <w:tabs>
          <w:tab w:val="left" w:pos="284"/>
          <w:tab w:val="clear" w:pos="720"/>
        </w:tabs>
        <w:ind w:left="284" w:hanging="284"/>
        <w:jc w:val="both"/>
        <w:rPr>
          <w:rFonts w:asciiTheme="minorHAnsi" w:hAnsiTheme="minorHAnsi" w:cstheme="minorHAnsi"/>
          <w:b/>
        </w:rPr>
      </w:pPr>
      <w:r>
        <w:rPr>
          <w:rFonts w:asciiTheme="minorHAnsi" w:hAnsiTheme="minorHAnsi" w:cstheme="minorHAnsi"/>
        </w:rPr>
        <w:t xml:space="preserve">Английский язык 11 класс. Учебник для общеобразовательных учреждений/О.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2016г.</w:t>
      </w:r>
    </w:p>
    <w:p>
      <w:pPr>
        <w:pStyle w:val="33"/>
        <w:jc w:val="center"/>
        <w:rPr>
          <w:rFonts w:cstheme="minorHAnsi"/>
          <w:b/>
          <w:sz w:val="24"/>
          <w:lang w:val="ru-RU"/>
        </w:rPr>
      </w:pPr>
      <w:r>
        <w:rPr>
          <w:rFonts w:cstheme="minorHAnsi"/>
          <w:b/>
          <w:sz w:val="24"/>
          <w:lang w:val="ru-RU"/>
        </w:rPr>
        <w:t>Дополнительные источники:</w:t>
      </w:r>
    </w:p>
    <w:p>
      <w:pPr>
        <w:pStyle w:val="34"/>
        <w:numPr>
          <w:ilvl w:val="0"/>
          <w:numId w:val="7"/>
        </w:numPr>
        <w:spacing w:line="228" w:lineRule="auto"/>
        <w:ind w:left="284" w:hanging="284"/>
        <w:jc w:val="both"/>
        <w:rPr>
          <w:rFonts w:asciiTheme="minorHAnsi" w:hAnsiTheme="minorHAnsi" w:cstheme="minorHAnsi"/>
        </w:rPr>
      </w:pPr>
      <w:r>
        <w:fldChar w:fldCharType="begin"/>
      </w:r>
      <w:r>
        <w:instrText xml:space="preserve"> HYPERLINK "http://www.ozon.ru/context/detail/id/3572057/" \l "persons#persons" \o "В. К. Мюллер" </w:instrText>
      </w:r>
      <w:r>
        <w:fldChar w:fldCharType="separate"/>
      </w:r>
      <w:r>
        <w:rPr>
          <w:rStyle w:val="19"/>
          <w:rFonts w:asciiTheme="minorHAnsi" w:hAnsiTheme="minorHAnsi" w:cstheme="minorHAnsi"/>
        </w:rPr>
        <w:t>Мюллер</w:t>
      </w:r>
      <w:r>
        <w:rPr>
          <w:rStyle w:val="19"/>
          <w:rFonts w:asciiTheme="minorHAnsi" w:hAnsiTheme="minorHAnsi" w:cstheme="minorHAnsi"/>
        </w:rPr>
        <w:fldChar w:fldCharType="end"/>
      </w:r>
      <w:r>
        <w:rPr>
          <w:rFonts w:asciiTheme="minorHAnsi" w:hAnsiTheme="minorHAnsi" w:cstheme="minorHAnsi"/>
        </w:rPr>
        <w:t xml:space="preserve"> В.К. </w:t>
      </w:r>
      <w:r>
        <w:rPr>
          <w:rFonts w:asciiTheme="minorHAnsi" w:hAnsiTheme="minorHAnsi" w:cstheme="minorHAnsi"/>
          <w:kern w:val="36"/>
        </w:rPr>
        <w:t xml:space="preserve">Англо-русский и русско-английский. – М.: </w:t>
      </w:r>
      <w:r>
        <w:fldChar w:fldCharType="begin"/>
      </w:r>
      <w:r>
        <w:instrText xml:space="preserve"> HYPERLINK "http://www.ozon.ru/context/detail/id/857671/" \o "Издательство" </w:instrText>
      </w:r>
      <w:r>
        <w:fldChar w:fldCharType="separate"/>
      </w:r>
      <w:r>
        <w:rPr>
          <w:rStyle w:val="19"/>
          <w:rFonts w:asciiTheme="minorHAnsi" w:hAnsiTheme="minorHAnsi" w:cstheme="minorHAnsi"/>
        </w:rPr>
        <w:t>Эксмо</w:t>
      </w:r>
      <w:r>
        <w:rPr>
          <w:rStyle w:val="19"/>
          <w:rFonts w:asciiTheme="minorHAnsi" w:hAnsiTheme="minorHAnsi" w:cstheme="minorHAnsi"/>
        </w:rPr>
        <w:fldChar w:fldCharType="end"/>
      </w:r>
      <w:r>
        <w:rPr>
          <w:rFonts w:asciiTheme="minorHAnsi" w:hAnsiTheme="minorHAnsi" w:cstheme="minorHAnsi"/>
        </w:rPr>
        <w:t>, 2013.</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 xml:space="preserve">Английский язык. Книга для учителя 10 класс, пособие для общеобразовательных учреждений /О.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2012.</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 xml:space="preserve">Английский язык. 10 класс. Аудиокурс для занятий в классе /О.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2012.</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 xml:space="preserve">Английский язык. Книга для учителя 11 класс, пособие для общеобразовательных учреждений /О.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2012г.</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 xml:space="preserve">Английский язык. 11 класс. Аудиокурс для занятий в классе /О. В. Афанасьева, Дж. Дули, И. В. Михеева И. В. и др. – М: </w:t>
      </w:r>
      <w:r>
        <w:rPr>
          <w:rFonts w:asciiTheme="minorHAnsi" w:hAnsiTheme="minorHAnsi" w:cstheme="minorHAnsi"/>
          <w:lang w:val="en-US"/>
        </w:rPr>
        <w:t>Express</w:t>
      </w:r>
      <w:r>
        <w:rPr>
          <w:rFonts w:asciiTheme="minorHAnsi" w:hAnsiTheme="minorHAnsi" w:cstheme="minorHAnsi"/>
        </w:rPr>
        <w:t xml:space="preserve"> </w:t>
      </w:r>
      <w:r>
        <w:rPr>
          <w:rFonts w:asciiTheme="minorHAnsi" w:hAnsiTheme="minorHAnsi" w:cstheme="minorHAnsi"/>
          <w:lang w:val="en-US"/>
        </w:rPr>
        <w:t>Publishing</w:t>
      </w:r>
      <w:r>
        <w:rPr>
          <w:rFonts w:asciiTheme="minorHAnsi" w:hAnsiTheme="minorHAnsi" w:cstheme="minorHAnsi"/>
        </w:rPr>
        <w:t>: Просвещение, (Английский в фокусе), 2012.</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Тимофеев В.Г., Вильнер А.Б., Колесникова И.Л. и др. Учебник английского языка для 10 класса (базовый уровень)/под ред. В.Г. Тимофеева. – М.: Издательский центр «Академия», 2012.</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rPr>
        <w:t>Тимофеев В.Г., Вильнер А.Б., Делазари И.А. и др. Учебник английского языка для 11 класса (базовый уровень)/под ред. В.Г. Тимофеева. – М.: Издательский центр «Академия», 2009.</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lang w:eastAsia="en-US"/>
        </w:rPr>
        <w:t>Голубев А.П., Балюк Н.В., Смирнова И.Б. и др. Учебник английского языка для СПО. – М.: Издательский центр «Академия», 2009.</w:t>
      </w:r>
    </w:p>
    <w:p>
      <w:pPr>
        <w:pStyle w:val="34"/>
        <w:numPr>
          <w:ilvl w:val="0"/>
          <w:numId w:val="7"/>
        </w:numPr>
        <w:spacing w:line="228" w:lineRule="auto"/>
        <w:ind w:left="284" w:hanging="284"/>
        <w:jc w:val="both"/>
        <w:rPr>
          <w:rFonts w:asciiTheme="minorHAnsi" w:hAnsiTheme="minorHAnsi" w:cstheme="minorHAnsi"/>
        </w:rPr>
      </w:pPr>
      <w:r>
        <w:rPr>
          <w:rFonts w:asciiTheme="minorHAnsi" w:hAnsiTheme="minorHAnsi" w:cstheme="minorHAnsi"/>
          <w:lang w:eastAsia="en-US"/>
        </w:rPr>
        <w:t>Голубев А.П., Коржавый А.П., Смирнова И.Б. Английский язык для технических специальностей: учебник для студентов СПО. – М.: Издательский центр «Академия», 2013.</w:t>
      </w:r>
    </w:p>
    <w:p>
      <w:pPr>
        <w:pStyle w:val="33"/>
        <w:jc w:val="center"/>
        <w:rPr>
          <w:rFonts w:cstheme="minorHAnsi"/>
          <w:b/>
          <w:sz w:val="24"/>
          <w:lang w:val="ru-RU"/>
        </w:rPr>
      </w:pPr>
      <w:r>
        <w:rPr>
          <w:rFonts w:cstheme="minorHAnsi"/>
          <w:b/>
          <w:sz w:val="24"/>
          <w:lang w:val="ru-RU"/>
        </w:rPr>
        <w:t>Интернет-источники:</w:t>
      </w:r>
    </w:p>
    <w:p>
      <w:pPr>
        <w:jc w:val="both"/>
        <w:rPr>
          <w:rFonts w:asciiTheme="minorHAnsi" w:hAnsiTheme="minorHAnsi" w:cstheme="minorHAnsi"/>
        </w:rPr>
      </w:pPr>
      <w:r>
        <w:fldChar w:fldCharType="begin"/>
      </w:r>
      <w:r>
        <w:instrText xml:space="preserve"> HYPERLINK "http://www.prosv.ru/umk" </w:instrText>
      </w:r>
      <w:r>
        <w:fldChar w:fldCharType="separate"/>
      </w:r>
      <w:r>
        <w:rPr>
          <w:rStyle w:val="19"/>
          <w:rFonts w:asciiTheme="minorHAnsi" w:hAnsiTheme="minorHAnsi" w:cstheme="minorHAnsi"/>
          <w:lang w:val="en-US"/>
        </w:rPr>
        <w:t>www</w:t>
      </w:r>
      <w:r>
        <w:rPr>
          <w:rStyle w:val="19"/>
          <w:rFonts w:asciiTheme="minorHAnsi" w:hAnsiTheme="minorHAnsi" w:cstheme="minorHAnsi"/>
        </w:rPr>
        <w:t>.</w:t>
      </w:r>
      <w:r>
        <w:rPr>
          <w:rStyle w:val="19"/>
          <w:rFonts w:asciiTheme="minorHAnsi" w:hAnsiTheme="minorHAnsi" w:cstheme="minorHAnsi"/>
          <w:lang w:val="en-US"/>
        </w:rPr>
        <w:t>prosv</w:t>
      </w:r>
      <w:r>
        <w:rPr>
          <w:rStyle w:val="19"/>
          <w:rFonts w:asciiTheme="minorHAnsi" w:hAnsiTheme="minorHAnsi" w:cstheme="minorHAnsi"/>
        </w:rPr>
        <w:t>.</w:t>
      </w:r>
      <w:r>
        <w:rPr>
          <w:rStyle w:val="19"/>
          <w:rFonts w:asciiTheme="minorHAnsi" w:hAnsiTheme="minorHAnsi" w:cstheme="minorHAnsi"/>
          <w:lang w:val="en-US"/>
        </w:rPr>
        <w:t>ru</w:t>
      </w:r>
      <w:r>
        <w:rPr>
          <w:rStyle w:val="19"/>
          <w:rFonts w:asciiTheme="minorHAnsi" w:hAnsiTheme="minorHAnsi" w:cstheme="minorHAnsi"/>
        </w:rPr>
        <w:t>/</w:t>
      </w:r>
      <w:r>
        <w:rPr>
          <w:rStyle w:val="19"/>
          <w:rFonts w:asciiTheme="minorHAnsi" w:hAnsiTheme="minorHAnsi" w:cstheme="minorHAnsi"/>
          <w:lang w:val="en-US"/>
        </w:rPr>
        <w:t>umk</w:t>
      </w:r>
      <w:r>
        <w:rPr>
          <w:rStyle w:val="19"/>
          <w:rFonts w:asciiTheme="minorHAnsi" w:hAnsiTheme="minorHAnsi" w:cstheme="minorHAnsi"/>
          <w:lang w:val="en-US"/>
        </w:rPr>
        <w:fldChar w:fldCharType="end"/>
      </w:r>
    </w:p>
    <w:p>
      <w:pPr>
        <w:jc w:val="both"/>
        <w:rPr>
          <w:rFonts w:asciiTheme="minorHAnsi" w:hAnsiTheme="minorHAnsi" w:cstheme="minorHAnsi"/>
        </w:rPr>
      </w:pPr>
      <w:r>
        <w:fldChar w:fldCharType="begin"/>
      </w:r>
      <w:r>
        <w:instrText xml:space="preserve"> HYPERLINK "http://www.lingvo-online.ru" </w:instrText>
      </w:r>
      <w:r>
        <w:fldChar w:fldCharType="separate"/>
      </w:r>
      <w:r>
        <w:rPr>
          <w:rStyle w:val="19"/>
          <w:rFonts w:asciiTheme="minorHAnsi" w:hAnsiTheme="minorHAnsi" w:cstheme="minorHAnsi"/>
        </w:rPr>
        <w:t>www.lingvo-online.ru</w:t>
      </w:r>
      <w:r>
        <w:rPr>
          <w:rStyle w:val="19"/>
          <w:rFonts w:asciiTheme="minorHAnsi" w:hAnsiTheme="minorHAnsi" w:cstheme="minorHAnsi"/>
        </w:rPr>
        <w:fldChar w:fldCharType="end"/>
      </w:r>
      <w:r>
        <w:rPr>
          <w:rFonts w:asciiTheme="minorHAnsi" w:hAnsiTheme="minorHAnsi" w:cstheme="minorHAnsi"/>
        </w:rPr>
        <w:t xml:space="preserve"> (более 30 англо-русских, русско-английских и толковых словарей общей и отраслевой лексики).</w:t>
      </w:r>
    </w:p>
    <w:p>
      <w:pPr>
        <w:jc w:val="both"/>
        <w:rPr>
          <w:rFonts w:asciiTheme="minorHAnsi" w:hAnsiTheme="minorHAnsi" w:cstheme="minorHAnsi"/>
        </w:rPr>
      </w:pPr>
      <w:r>
        <w:fldChar w:fldCharType="begin"/>
      </w:r>
      <w:r>
        <w:instrText xml:space="preserve"> HYPERLINK "http://www.macmillandictionary.com/dictionary/british/enjoy" </w:instrText>
      </w:r>
      <w:r>
        <w:fldChar w:fldCharType="separate"/>
      </w:r>
      <w:r>
        <w:rPr>
          <w:rStyle w:val="19"/>
          <w:rFonts w:asciiTheme="minorHAnsi" w:hAnsiTheme="minorHAnsi" w:cstheme="minorHAnsi"/>
        </w:rPr>
        <w:t>www.macmillandictionary.com/dictionary/british/enjoy</w:t>
      </w:r>
      <w:r>
        <w:rPr>
          <w:rStyle w:val="19"/>
          <w:rFonts w:asciiTheme="minorHAnsi" w:hAnsiTheme="minorHAnsi" w:cstheme="minorHAnsi"/>
        </w:rPr>
        <w:fldChar w:fldCharType="end"/>
      </w:r>
      <w:r>
        <w:rPr>
          <w:rFonts w:asciiTheme="minorHAnsi" w:hAnsiTheme="minorHAnsi" w:cstheme="minorHAnsi"/>
        </w:rPr>
        <w:t xml:space="preserve"> (Macmillan Dictionary с возможностью прослушать произношение слов).</w:t>
      </w:r>
    </w:p>
    <w:p>
      <w:pPr>
        <w:jc w:val="both"/>
        <w:rPr>
          <w:rFonts w:asciiTheme="minorHAnsi" w:hAnsiTheme="minorHAnsi" w:cstheme="minorHAnsi"/>
        </w:rPr>
      </w:pPr>
      <w:r>
        <w:fldChar w:fldCharType="begin"/>
      </w:r>
      <w:r>
        <w:instrText xml:space="preserve"> HYPERLINK "http://www.britannica.com" </w:instrText>
      </w:r>
      <w:r>
        <w:fldChar w:fldCharType="separate"/>
      </w:r>
      <w:r>
        <w:rPr>
          <w:rStyle w:val="19"/>
          <w:rFonts w:asciiTheme="minorHAnsi" w:hAnsiTheme="minorHAnsi" w:cstheme="minorHAnsi"/>
        </w:rPr>
        <w:t>www.britannica.com</w:t>
      </w:r>
      <w:r>
        <w:rPr>
          <w:rStyle w:val="19"/>
          <w:rFonts w:asciiTheme="minorHAnsi" w:hAnsiTheme="minorHAnsi" w:cstheme="minorHAnsi"/>
        </w:rPr>
        <w:fldChar w:fldCharType="end"/>
      </w:r>
      <w:r>
        <w:rPr>
          <w:rFonts w:asciiTheme="minorHAnsi" w:hAnsiTheme="minorHAnsi" w:cstheme="minorHAnsi"/>
        </w:rPr>
        <w:t xml:space="preserve"> (энциклопедия «Британника»).</w:t>
      </w:r>
    </w:p>
    <w:p>
      <w:pPr>
        <w:jc w:val="both"/>
        <w:rPr>
          <w:rFonts w:asciiTheme="minorHAnsi" w:hAnsiTheme="minorHAnsi" w:cstheme="minorHAnsi"/>
          <w:lang w:val="en-US"/>
        </w:rPr>
      </w:pPr>
      <w:r>
        <w:fldChar w:fldCharType="begin"/>
      </w:r>
      <w:r>
        <w:instrText xml:space="preserve"> HYPERLINK "http://www.ldoceonline.com" </w:instrText>
      </w:r>
      <w:r>
        <w:fldChar w:fldCharType="separate"/>
      </w:r>
      <w:r>
        <w:rPr>
          <w:rStyle w:val="19"/>
          <w:rFonts w:asciiTheme="minorHAnsi" w:hAnsiTheme="minorHAnsi" w:cstheme="minorHAnsi"/>
          <w:lang w:val="en-US"/>
        </w:rPr>
        <w:t>www.ldoceonline.com</w:t>
      </w:r>
      <w:r>
        <w:rPr>
          <w:rStyle w:val="19"/>
          <w:rFonts w:asciiTheme="minorHAnsi" w:hAnsiTheme="minorHAnsi" w:cstheme="minorHAnsi"/>
          <w:lang w:val="en-US"/>
        </w:rPr>
        <w:fldChar w:fldCharType="end"/>
      </w:r>
      <w:r>
        <w:rPr>
          <w:rFonts w:asciiTheme="minorHAnsi" w:hAnsiTheme="minorHAnsi" w:cstheme="minorHAnsi"/>
          <w:lang w:val="en-US"/>
        </w:rPr>
        <w:t xml:space="preserve"> (Longman Dictionary of Contemporary English).</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Cs/>
          <w:sz w:val="28"/>
          <w:szCs w:val="28"/>
        </w:rPr>
      </w:pPr>
      <w:r>
        <w:fldChar w:fldCharType="begin"/>
      </w:r>
      <w:r>
        <w:instrText xml:space="preserve"> HYPERLINK "http://www.teachertube.com/" \t "_blank" </w:instrText>
      </w:r>
      <w:r>
        <w:fldChar w:fldCharType="separate"/>
      </w:r>
      <w:r>
        <w:rPr>
          <w:rStyle w:val="19"/>
          <w:rFonts w:asciiTheme="minorHAnsi" w:hAnsiTheme="minorHAnsi" w:cstheme="minorHAnsi"/>
        </w:rPr>
        <w:t>http://www.teachertube.com/</w:t>
      </w:r>
      <w:r>
        <w:rPr>
          <w:rStyle w:val="19"/>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pict>
          <v:rect id="_x0000_s1026" o:spid="_x0000_s1026" o:spt="1" style="position:absolute;left:0pt;margin-left:621.3pt;margin-top:18.55pt;height:50.25pt;width:91.5pt;z-index:251658240;mso-width-relative:page;mso-height-relative:page;" coordsize="21600,21600">
            <v:path/>
            <v:fill focussize="0,0"/>
            <v:stroke/>
            <v:imagedata o:title=""/>
            <o:lock v:ext="edit"/>
            <v:textbox>
              <w:txbxContent>
                <w:p>
                  <w:pPr>
                    <w:jc w:val="center"/>
                  </w:pPr>
                  <w:r>
                    <w:t>Межшкольное методическое объединение</w:t>
                  </w:r>
                </w:p>
              </w:txbxContent>
            </v:textbox>
          </v:rect>
        </w:pict>
      </w:r>
    </w:p>
    <w:p>
      <w:pPr>
        <w:spacing w:line="228" w:lineRule="auto"/>
        <w:jc w:val="center"/>
        <w:rPr>
          <w:rFonts w:asciiTheme="minorHAnsi" w:hAnsiTheme="minorHAnsi" w:cstheme="minorHAnsi"/>
          <w:sz w:val="28"/>
          <w:szCs w:val="28"/>
          <w:lang w:eastAsia="en-US"/>
        </w:rPr>
      </w:pPr>
    </w:p>
    <w:p>
      <w:pPr>
        <w:spacing w:line="228" w:lineRule="auto"/>
        <w:jc w:val="center"/>
        <w:rPr>
          <w:rFonts w:asciiTheme="minorHAnsi" w:hAnsiTheme="minorHAnsi" w:cstheme="minorHAnsi"/>
          <w:b/>
          <w:caps/>
        </w:rPr>
      </w:pPr>
      <w:r>
        <w:rPr>
          <w:rFonts w:asciiTheme="minorHAnsi" w:hAnsiTheme="minorHAnsi" w:cstheme="minorHAnsi"/>
          <w:b/>
          <w:caps/>
        </w:rPr>
        <w:t>4. Контроль и оценка результатов освоения Дисциплины</w:t>
      </w:r>
    </w:p>
    <w:p>
      <w:pPr>
        <w:widowControl w:val="0"/>
        <w:suppressAutoHyphens/>
        <w:ind w:firstLine="708"/>
        <w:jc w:val="both"/>
        <w:rPr>
          <w:rFonts w:asciiTheme="minorHAnsi" w:hAnsiTheme="minorHAnsi" w:cstheme="minorHAnsi"/>
        </w:rPr>
      </w:pPr>
      <w:r>
        <w:rPr>
          <w:rFonts w:asciiTheme="minorHAnsi" w:hAnsiTheme="minorHAnsi" w:cstheme="minorHAnsi"/>
        </w:rPr>
        <w:t>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обучающимися индивидуальных заданий, проектов, исследований, рефератов.</w:t>
      </w:r>
    </w:p>
    <w:p>
      <w:pPr>
        <w:widowControl w:val="0"/>
        <w:suppressAutoHyphens/>
        <w:ind w:firstLine="720"/>
        <w:jc w:val="both"/>
        <w:rPr>
          <w:rFonts w:asciiTheme="minorHAnsi" w:hAnsiTheme="minorHAnsi" w:cstheme="minorHAnsi"/>
        </w:rPr>
      </w:pPr>
      <w:r>
        <w:rPr>
          <w:rFonts w:asciiTheme="minorHAnsi" w:hAnsiTheme="minorHAnsi" w:cstheme="minorHAnsi"/>
        </w:rPr>
        <w:t>Обучение по дисциплине завершается итоговой аттестацией, которая проходит в форме дифференцированного зачета.</w:t>
      </w:r>
    </w:p>
    <w:p>
      <w:pPr>
        <w:widowControl w:val="0"/>
        <w:suppressAutoHyphens/>
        <w:ind w:firstLine="720"/>
        <w:jc w:val="both"/>
        <w:rPr>
          <w:rFonts w:asciiTheme="minorHAnsi" w:hAnsiTheme="minorHAnsi" w:cstheme="minorHAnsi"/>
        </w:rPr>
      </w:pPr>
    </w:p>
    <w:tbl>
      <w:tblPr>
        <w:tblStyle w:val="21"/>
        <w:tblW w:w="9720" w:type="dxa"/>
        <w:tblInd w:w="40" w:type="dxa"/>
        <w:tblLayout w:type="fixed"/>
        <w:tblCellMar>
          <w:top w:w="0" w:type="dxa"/>
          <w:left w:w="40" w:type="dxa"/>
          <w:bottom w:w="0" w:type="dxa"/>
          <w:right w:w="40" w:type="dxa"/>
        </w:tblCellMar>
      </w:tblPr>
      <w:tblGrid>
        <w:gridCol w:w="4962"/>
        <w:gridCol w:w="4758"/>
      </w:tblGrid>
      <w:tr>
        <w:tblPrEx>
          <w:tblLayout w:type="fixed"/>
          <w:tblCellMar>
            <w:top w:w="0" w:type="dxa"/>
            <w:left w:w="40" w:type="dxa"/>
            <w:bottom w:w="0" w:type="dxa"/>
            <w:right w:w="40" w:type="dxa"/>
          </w:tblCellMar>
        </w:tblPrEx>
        <w:tc>
          <w:tcPr>
            <w:tcW w:w="4962" w:type="dxa"/>
            <w:tcBorders>
              <w:top w:val="single" w:color="auto" w:sz="6" w:space="0"/>
              <w:left w:val="single" w:color="auto" w:sz="6" w:space="0"/>
              <w:bottom w:val="single" w:color="auto" w:sz="6" w:space="0"/>
              <w:right w:val="single" w:color="auto" w:sz="6" w:space="0"/>
            </w:tcBorders>
            <w:vAlign w:val="center"/>
          </w:tcPr>
          <w:p>
            <w:pPr>
              <w:pStyle w:val="52"/>
              <w:widowControl/>
              <w:jc w:val="center"/>
              <w:rPr>
                <w:rStyle w:val="54"/>
                <w:rFonts w:asciiTheme="minorHAnsi" w:hAnsiTheme="minorHAnsi" w:cstheme="minorHAnsi"/>
                <w:sz w:val="24"/>
                <w:szCs w:val="24"/>
              </w:rPr>
            </w:pPr>
            <w:r>
              <w:rPr>
                <w:rStyle w:val="54"/>
                <w:rFonts w:asciiTheme="minorHAnsi" w:hAnsiTheme="minorHAnsi" w:cstheme="minorHAnsi"/>
                <w:sz w:val="24"/>
                <w:szCs w:val="24"/>
              </w:rPr>
              <w:t>Результаты обучения</w:t>
            </w:r>
          </w:p>
          <w:p>
            <w:pPr>
              <w:pStyle w:val="52"/>
              <w:widowControl/>
              <w:jc w:val="center"/>
              <w:rPr>
                <w:rStyle w:val="54"/>
                <w:rFonts w:asciiTheme="minorHAnsi" w:hAnsiTheme="minorHAnsi" w:cstheme="minorHAnsi"/>
                <w:sz w:val="24"/>
                <w:szCs w:val="24"/>
              </w:rPr>
            </w:pPr>
            <w:r>
              <w:rPr>
                <w:rStyle w:val="54"/>
                <w:rFonts w:asciiTheme="minorHAnsi" w:hAnsiTheme="minorHAnsi" w:cstheme="minorHAnsi"/>
                <w:sz w:val="24"/>
                <w:szCs w:val="24"/>
              </w:rPr>
              <w:t>(освоенные умения, усвоенные знания)</w:t>
            </w:r>
          </w:p>
        </w:tc>
        <w:tc>
          <w:tcPr>
            <w:tcW w:w="4758" w:type="dxa"/>
            <w:tcBorders>
              <w:top w:val="single" w:color="auto" w:sz="6" w:space="0"/>
              <w:left w:val="single" w:color="auto" w:sz="6" w:space="0"/>
              <w:bottom w:val="single" w:color="auto" w:sz="6" w:space="0"/>
              <w:right w:val="single" w:color="auto" w:sz="6" w:space="0"/>
            </w:tcBorders>
            <w:vAlign w:val="center"/>
          </w:tcPr>
          <w:p>
            <w:pPr>
              <w:pStyle w:val="52"/>
              <w:widowControl/>
              <w:ind w:firstLine="10"/>
              <w:jc w:val="center"/>
              <w:rPr>
                <w:rStyle w:val="54"/>
                <w:rFonts w:asciiTheme="minorHAnsi" w:hAnsiTheme="minorHAnsi" w:cstheme="minorHAnsi"/>
                <w:sz w:val="24"/>
                <w:szCs w:val="24"/>
              </w:rPr>
            </w:pPr>
            <w:r>
              <w:rPr>
                <w:rStyle w:val="54"/>
                <w:rFonts w:asciiTheme="minorHAnsi" w:hAnsiTheme="minorHAnsi" w:cstheme="minorHAnsi"/>
                <w:sz w:val="24"/>
                <w:szCs w:val="24"/>
              </w:rPr>
              <w:t>Формы и методы контроля и оценки результатов обучения</w:t>
            </w:r>
          </w:p>
        </w:tc>
      </w:tr>
      <w:tr>
        <w:tblPrEx>
          <w:tblLayout w:type="fixed"/>
          <w:tblCellMar>
            <w:top w:w="0" w:type="dxa"/>
            <w:left w:w="40" w:type="dxa"/>
            <w:bottom w:w="0" w:type="dxa"/>
            <w:right w:w="40" w:type="dxa"/>
          </w:tblCellMar>
        </w:tblPrEx>
        <w:tc>
          <w:tcPr>
            <w:tcW w:w="4962" w:type="dxa"/>
            <w:tcBorders>
              <w:top w:val="single" w:color="auto" w:sz="6" w:space="0"/>
              <w:left w:val="single" w:color="auto" w:sz="6" w:space="0"/>
              <w:bottom w:val="single" w:color="auto" w:sz="6" w:space="0"/>
              <w:right w:val="single" w:color="auto" w:sz="6" w:space="0"/>
            </w:tcBorders>
          </w:tcPr>
          <w:p>
            <w:pPr>
              <w:pStyle w:val="50"/>
              <w:widowControl/>
              <w:spacing w:line="240" w:lineRule="auto"/>
              <w:ind w:firstLine="0"/>
              <w:rPr>
                <w:rStyle w:val="53"/>
                <w:rFonts w:asciiTheme="minorHAnsi" w:hAnsiTheme="minorHAnsi" w:cstheme="minorHAnsi"/>
                <w:sz w:val="24"/>
                <w:szCs w:val="24"/>
              </w:rPr>
            </w:pPr>
            <w:r>
              <w:rPr>
                <w:rStyle w:val="53"/>
                <w:rFonts w:asciiTheme="minorHAnsi" w:hAnsiTheme="minorHAnsi" w:cstheme="minorHAnsi"/>
                <w:sz w:val="24"/>
                <w:szCs w:val="24"/>
              </w:rPr>
              <w:t xml:space="preserve">В результате освоения дисциплины обучающийся должен </w:t>
            </w:r>
            <w:r>
              <w:rPr>
                <w:rStyle w:val="53"/>
                <w:rFonts w:asciiTheme="minorHAnsi" w:hAnsiTheme="minorHAnsi" w:cstheme="minorHAnsi"/>
                <w:i/>
                <w:sz w:val="24"/>
                <w:szCs w:val="24"/>
                <w:u w:val="single"/>
              </w:rPr>
              <w:t>уметь</w:t>
            </w:r>
            <w:r>
              <w:rPr>
                <w:rStyle w:val="53"/>
                <w:rFonts w:asciiTheme="minorHAnsi" w:hAnsiTheme="minorHAnsi" w:cstheme="minorHAnsi"/>
                <w:sz w:val="24"/>
                <w:szCs w:val="24"/>
              </w:rPr>
              <w:t>:</w:t>
            </w:r>
          </w:p>
          <w:p>
            <w:pPr>
              <w:pStyle w:val="50"/>
              <w:widowControl/>
              <w:numPr>
                <w:ilvl w:val="0"/>
                <w:numId w:val="8"/>
              </w:numPr>
              <w:spacing w:line="240" w:lineRule="auto"/>
              <w:ind w:left="244" w:hanging="244"/>
              <w:rPr>
                <w:rStyle w:val="53"/>
                <w:rFonts w:asciiTheme="minorHAnsi" w:hAnsiTheme="minorHAnsi" w:cstheme="minorHAnsi"/>
                <w:sz w:val="24"/>
                <w:szCs w:val="24"/>
              </w:rPr>
            </w:pPr>
            <w:r>
              <w:rPr>
                <w:rStyle w:val="53"/>
                <w:rFonts w:asciiTheme="minorHAnsi" w:hAnsiTheme="minorHAnsi" w:cstheme="minorHAnsi"/>
                <w:sz w:val="24"/>
                <w:szCs w:val="24"/>
              </w:rPr>
              <w:t>общаться (устно и письменно) на иностранном языке на профессиональные и повседневные темы;</w:t>
            </w:r>
          </w:p>
          <w:p>
            <w:pPr>
              <w:pStyle w:val="50"/>
              <w:widowControl/>
              <w:numPr>
                <w:ilvl w:val="0"/>
                <w:numId w:val="8"/>
              </w:numPr>
              <w:spacing w:line="240" w:lineRule="auto"/>
              <w:ind w:left="244" w:hanging="244"/>
              <w:rPr>
                <w:rStyle w:val="53"/>
                <w:rFonts w:asciiTheme="minorHAnsi" w:hAnsiTheme="minorHAnsi" w:cstheme="minorHAnsi"/>
                <w:sz w:val="24"/>
                <w:szCs w:val="24"/>
              </w:rPr>
            </w:pPr>
            <w:r>
              <w:rPr>
                <w:rStyle w:val="53"/>
                <w:rFonts w:asciiTheme="minorHAnsi" w:hAnsiTheme="minorHAnsi" w:cstheme="minorHAnsi"/>
                <w:sz w:val="24"/>
                <w:szCs w:val="24"/>
              </w:rPr>
              <w:t>переводить (со словарем) иностранные тексты профессиональной направленности;</w:t>
            </w:r>
          </w:p>
          <w:p>
            <w:pPr>
              <w:pStyle w:val="50"/>
              <w:widowControl/>
              <w:numPr>
                <w:ilvl w:val="0"/>
                <w:numId w:val="8"/>
              </w:numPr>
              <w:spacing w:line="240" w:lineRule="auto"/>
              <w:ind w:left="244" w:hanging="244"/>
              <w:rPr>
                <w:rStyle w:val="53"/>
                <w:rFonts w:asciiTheme="minorHAnsi" w:hAnsiTheme="minorHAnsi" w:cstheme="minorHAnsi"/>
                <w:sz w:val="24"/>
                <w:szCs w:val="24"/>
              </w:rPr>
            </w:pPr>
            <w:r>
              <w:rPr>
                <w:rStyle w:val="53"/>
                <w:rFonts w:asciiTheme="minorHAnsi" w:hAnsiTheme="minorHAnsi" w:cstheme="minorHAnsi"/>
                <w:sz w:val="24"/>
                <w:szCs w:val="24"/>
              </w:rPr>
              <w:t>самостоятельно совершенствовать устную и письменную речь, пополнять словарный запас.</w:t>
            </w:r>
          </w:p>
          <w:p>
            <w:pPr>
              <w:pStyle w:val="50"/>
              <w:widowControl/>
              <w:spacing w:line="240" w:lineRule="auto"/>
              <w:ind w:firstLine="0"/>
              <w:rPr>
                <w:rStyle w:val="53"/>
                <w:rFonts w:asciiTheme="minorHAnsi" w:hAnsiTheme="minorHAnsi" w:cstheme="minorHAnsi"/>
                <w:sz w:val="24"/>
                <w:szCs w:val="24"/>
              </w:rPr>
            </w:pPr>
            <w:r>
              <w:rPr>
                <w:rStyle w:val="53"/>
                <w:rFonts w:asciiTheme="minorHAnsi" w:hAnsiTheme="minorHAnsi" w:cstheme="minorHAnsi"/>
                <w:sz w:val="24"/>
                <w:szCs w:val="24"/>
              </w:rPr>
              <w:t xml:space="preserve">В результате изучения учебной дисциплины обучающийся должен </w:t>
            </w:r>
            <w:r>
              <w:rPr>
                <w:rStyle w:val="53"/>
                <w:rFonts w:asciiTheme="minorHAnsi" w:hAnsiTheme="minorHAnsi" w:cstheme="minorHAnsi"/>
                <w:i/>
                <w:sz w:val="24"/>
                <w:szCs w:val="24"/>
                <w:u w:val="single"/>
              </w:rPr>
              <w:t>знать</w:t>
            </w:r>
            <w:r>
              <w:rPr>
                <w:rStyle w:val="53"/>
                <w:rFonts w:asciiTheme="minorHAnsi" w:hAnsiTheme="minorHAnsi" w:cstheme="minorHAnsi"/>
                <w:sz w:val="24"/>
                <w:szCs w:val="24"/>
              </w:rPr>
              <w:t>:</w:t>
            </w:r>
          </w:p>
          <w:p>
            <w:pPr>
              <w:pStyle w:val="50"/>
              <w:widowControl/>
              <w:spacing w:line="240" w:lineRule="auto"/>
              <w:ind w:firstLine="0"/>
              <w:rPr>
                <w:rStyle w:val="53"/>
                <w:rFonts w:asciiTheme="minorHAnsi" w:hAnsiTheme="minorHAnsi" w:cstheme="minorHAnsi"/>
                <w:sz w:val="24"/>
                <w:szCs w:val="24"/>
              </w:rPr>
            </w:pPr>
            <w:r>
              <w:rPr>
                <w:rStyle w:val="53"/>
                <w:rFonts w:asciiTheme="minorHAnsi" w:hAnsiTheme="minorHAnsi" w:cstheme="minorHAnsi"/>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color="auto" w:sz="6" w:space="0"/>
              <w:left w:val="single" w:color="auto" w:sz="6" w:space="0"/>
              <w:bottom w:val="single" w:color="auto" w:sz="6" w:space="0"/>
              <w:right w:val="single" w:color="auto" w:sz="6" w:space="0"/>
            </w:tcBorders>
          </w:tcPr>
          <w:p>
            <w:pPr>
              <w:pStyle w:val="50"/>
              <w:widowControl/>
              <w:spacing w:line="240" w:lineRule="auto"/>
              <w:ind w:firstLine="0"/>
              <w:jc w:val="center"/>
              <w:rPr>
                <w:rFonts w:asciiTheme="minorHAnsi" w:hAnsiTheme="minorHAnsi" w:cstheme="minorHAnsi"/>
                <w:u w:val="single"/>
              </w:rPr>
            </w:pPr>
            <w:r>
              <w:rPr>
                <w:rStyle w:val="53"/>
                <w:rFonts w:asciiTheme="minorHAnsi" w:hAnsiTheme="minorHAnsi" w:cstheme="minorHAnsi"/>
                <w:sz w:val="24"/>
                <w:szCs w:val="24"/>
                <w:u w:val="single"/>
              </w:rPr>
              <w:t>Формы контроля обучения:</w:t>
            </w:r>
            <w:r>
              <w:rPr>
                <w:rFonts w:asciiTheme="minorHAnsi" w:hAnsiTheme="minorHAnsi" w:cstheme="minorHAnsi"/>
                <w:u w:val="single"/>
              </w:rPr>
              <w:t xml:space="preserve"> </w:t>
            </w:r>
          </w:p>
          <w:p>
            <w:pPr>
              <w:pStyle w:val="50"/>
              <w:widowControl/>
              <w:spacing w:line="240" w:lineRule="auto"/>
              <w:ind w:right="23" w:firstLine="0"/>
              <w:rPr>
                <w:rFonts w:asciiTheme="minorHAnsi" w:hAnsiTheme="minorHAnsi" w:cstheme="minorHAnsi"/>
              </w:rPr>
            </w:pPr>
            <w:r>
              <w:rPr>
                <w:rFonts w:asciiTheme="minorHAnsi" w:hAnsiTheme="minorHAnsi" w:cstheme="minorHAnsi"/>
              </w:rP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
          <w:p>
            <w:pPr>
              <w:pStyle w:val="50"/>
              <w:widowControl/>
              <w:spacing w:line="240" w:lineRule="auto"/>
              <w:ind w:right="23" w:firstLine="0"/>
              <w:jc w:val="center"/>
              <w:rPr>
                <w:rStyle w:val="53"/>
                <w:rFonts w:asciiTheme="minorHAnsi" w:hAnsiTheme="minorHAnsi" w:cstheme="minorHAnsi"/>
                <w:sz w:val="24"/>
                <w:szCs w:val="24"/>
                <w:u w:val="single"/>
              </w:rPr>
            </w:pPr>
            <w:r>
              <w:rPr>
                <w:rStyle w:val="53"/>
                <w:rFonts w:asciiTheme="minorHAnsi" w:hAnsiTheme="minorHAnsi" w:cstheme="minorHAnsi"/>
                <w:sz w:val="24"/>
                <w:szCs w:val="24"/>
                <w:u w:val="single"/>
              </w:rPr>
              <w:t>Методы оценки результатов обучения:</w:t>
            </w:r>
          </w:p>
          <w:p>
            <w:pPr>
              <w:pStyle w:val="49"/>
              <w:widowControl/>
              <w:numPr>
                <w:ilvl w:val="0"/>
                <w:numId w:val="9"/>
              </w:numPr>
              <w:tabs>
                <w:tab w:val="left" w:pos="243"/>
              </w:tabs>
              <w:spacing w:line="240" w:lineRule="auto"/>
              <w:ind w:left="243" w:hanging="243"/>
              <w:rPr>
                <w:rStyle w:val="53"/>
                <w:rFonts w:asciiTheme="minorHAnsi" w:hAnsiTheme="minorHAnsi" w:cstheme="minorHAnsi"/>
                <w:sz w:val="24"/>
                <w:szCs w:val="24"/>
              </w:rPr>
            </w:pPr>
            <w:r>
              <w:rPr>
                <w:rStyle w:val="53"/>
                <w:rFonts w:asciiTheme="minorHAnsi" w:hAnsiTheme="minorHAnsi" w:cstheme="minorHAnsi"/>
                <w:sz w:val="24"/>
                <w:szCs w:val="24"/>
              </w:rPr>
              <w:t>накопительная система баллов, на основе которой выставляется итоговая отметка;</w:t>
            </w:r>
          </w:p>
          <w:p>
            <w:pPr>
              <w:pStyle w:val="49"/>
              <w:widowControl/>
              <w:numPr>
                <w:ilvl w:val="0"/>
                <w:numId w:val="9"/>
              </w:numPr>
              <w:tabs>
                <w:tab w:val="left" w:pos="243"/>
              </w:tabs>
              <w:spacing w:line="240" w:lineRule="auto"/>
              <w:ind w:left="243" w:hanging="243"/>
              <w:rPr>
                <w:rStyle w:val="53"/>
                <w:rFonts w:asciiTheme="minorHAnsi" w:hAnsiTheme="minorHAnsi" w:cstheme="minorHAnsi"/>
                <w:sz w:val="24"/>
                <w:szCs w:val="24"/>
              </w:rPr>
            </w:pPr>
            <w:r>
              <w:rPr>
                <w:rStyle w:val="53"/>
                <w:rFonts w:asciiTheme="minorHAnsi" w:hAnsiTheme="minorHAnsi" w:cstheme="minorHAnsi"/>
                <w:sz w:val="24"/>
                <w:szCs w:val="24"/>
              </w:rPr>
              <w:t>традиционная система отметок в баллах за каждую выполненную работу, на основе которых выставляется итоговая отметка;</w:t>
            </w:r>
          </w:p>
          <w:p>
            <w:pPr>
              <w:pStyle w:val="49"/>
              <w:widowControl/>
              <w:numPr>
                <w:ilvl w:val="0"/>
                <w:numId w:val="9"/>
              </w:numPr>
              <w:tabs>
                <w:tab w:val="left" w:pos="243"/>
              </w:tabs>
              <w:spacing w:line="240" w:lineRule="auto"/>
              <w:ind w:left="243" w:hanging="243"/>
              <w:rPr>
                <w:rStyle w:val="53"/>
                <w:rFonts w:asciiTheme="minorHAnsi" w:hAnsiTheme="minorHAnsi" w:cstheme="minorHAnsi"/>
                <w:sz w:val="24"/>
                <w:szCs w:val="24"/>
              </w:rPr>
            </w:pPr>
            <w:r>
              <w:rPr>
                <w:rFonts w:asciiTheme="minorHAnsi" w:hAnsiTheme="minorHAnsi" w:cstheme="minorHAnsi"/>
              </w:rPr>
              <w:t>итоговый контроль  в форме</w:t>
            </w:r>
            <w:r>
              <w:rPr>
                <w:rFonts w:asciiTheme="minorHAnsi" w:hAnsiTheme="minorHAnsi" w:cstheme="minorHAnsi"/>
                <w:bCs/>
                <w:lang w:eastAsia="en-US"/>
              </w:rPr>
              <w:t xml:space="preserve"> дифференцированного зачета.</w:t>
            </w:r>
          </w:p>
        </w:tc>
      </w:tr>
    </w:tbl>
    <w:p>
      <w:pP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p>
    <w:p>
      <w:pPr>
        <w:jc w:val="center"/>
        <w:rPr>
          <w:rFonts w:asciiTheme="minorHAnsi" w:hAnsiTheme="minorHAnsi" w:cstheme="minorHAnsi"/>
          <w:b/>
          <w:iCs/>
        </w:rPr>
      </w:pPr>
      <w:r>
        <w:rPr>
          <w:rFonts w:asciiTheme="minorHAnsi" w:hAnsiTheme="minorHAnsi" w:cstheme="minorHAnsi"/>
          <w:b/>
          <w:iCs/>
        </w:rPr>
        <w:t>Критерии оценок, знаний и умений обучающихся</w:t>
      </w:r>
    </w:p>
    <w:p>
      <w:pPr>
        <w:jc w:val="center"/>
        <w:rPr>
          <w:rFonts w:asciiTheme="minorHAnsi" w:hAnsiTheme="minorHAnsi" w:cstheme="minorHAnsi"/>
          <w:b/>
          <w:iCs/>
        </w:rPr>
      </w:pPr>
      <w:r>
        <w:rPr>
          <w:rFonts w:asciiTheme="minorHAnsi" w:hAnsiTheme="minorHAnsi" w:cstheme="minorHAnsi"/>
          <w:b/>
          <w:i/>
        </w:rPr>
        <w:t>Чтение с пониманием основного содержания прочитанного</w:t>
      </w:r>
      <w:r>
        <w:rPr>
          <w:rFonts w:asciiTheme="minorHAnsi" w:hAnsiTheme="minorHAnsi" w:cstheme="minorHAnsi"/>
          <w:b/>
          <w:iCs/>
        </w:rPr>
        <w:t xml:space="preserve"> </w:t>
      </w:r>
      <w:r>
        <w:rPr>
          <w:rFonts w:asciiTheme="minorHAnsi" w:hAnsiTheme="minorHAnsi" w:cstheme="minorHAnsi"/>
          <w:b/>
          <w:i/>
        </w:rPr>
        <w:t>(ознакомительное)</w:t>
      </w:r>
    </w:p>
    <w:p>
      <w:pPr>
        <w:jc w:val="both"/>
        <w:rPr>
          <w:rFonts w:asciiTheme="minorHAnsi" w:hAnsiTheme="minorHAnsi" w:cstheme="minorHAnsi"/>
          <w:i/>
        </w:rPr>
      </w:pPr>
      <w:r>
        <w:rPr>
          <w:rFonts w:asciiTheme="minorHAnsi" w:hAnsiTheme="minorHAnsi" w:cstheme="minorHAnsi"/>
        </w:rPr>
        <w:tab/>
      </w:r>
      <w:r>
        <w:rPr>
          <w:rFonts w:asciiTheme="minorHAnsi" w:hAnsiTheme="minorHAnsi" w:cstheme="minorHAnsi"/>
        </w:rPr>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pPr>
        <w:jc w:val="both"/>
        <w:rPr>
          <w:rFonts w:asciiTheme="minorHAnsi" w:hAnsiTheme="minorHAnsi" w:cstheme="minorHAnsi"/>
          <w:i/>
        </w:rPr>
      </w:pPr>
      <w:r>
        <w:rPr>
          <w:rFonts w:asciiTheme="minorHAnsi" w:hAnsiTheme="minorHAnsi" w:cstheme="minorHAnsi"/>
          <w:i/>
        </w:rPr>
        <w:tab/>
      </w:r>
      <w:r>
        <w:rPr>
          <w:rFonts w:asciiTheme="minorHAnsi" w:hAnsiTheme="minorHAnsi" w:cstheme="minorHAnsi"/>
        </w:rPr>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pPr>
        <w:jc w:val="both"/>
        <w:rPr>
          <w:rFonts w:asciiTheme="minorHAnsi" w:hAnsiTheme="minorHAnsi" w:cstheme="minorHAnsi"/>
          <w:i/>
        </w:rPr>
      </w:pPr>
      <w:r>
        <w:rPr>
          <w:rFonts w:asciiTheme="minorHAnsi" w:hAnsiTheme="minorHAnsi" w:cstheme="minorHAnsi"/>
          <w:i/>
        </w:rPr>
        <w:tab/>
      </w:r>
      <w:r>
        <w:rPr>
          <w:rFonts w:asciiTheme="minorHAnsi" w:hAnsiTheme="minorHAnsi" w:cstheme="minorHAnsi"/>
        </w:rPr>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pPr>
        <w:jc w:val="both"/>
        <w:rPr>
          <w:rFonts w:asciiTheme="minorHAnsi" w:hAnsiTheme="minorHAnsi" w:cstheme="minorHAnsi"/>
          <w:i/>
        </w:rPr>
      </w:pPr>
      <w:r>
        <w:rPr>
          <w:rFonts w:asciiTheme="minorHAnsi" w:hAnsiTheme="minorHAnsi" w:cstheme="minorHAnsi"/>
          <w:i/>
        </w:rPr>
        <w:tab/>
      </w:r>
      <w:r>
        <w:rPr>
          <w:rFonts w:asciiTheme="minorHAnsi" w:hAnsiTheme="minorHAnsi" w:cstheme="minorHAnsi"/>
        </w:rPr>
        <w:t>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pPr>
        <w:jc w:val="center"/>
        <w:rPr>
          <w:rFonts w:asciiTheme="minorHAnsi" w:hAnsiTheme="minorHAnsi" w:cstheme="minorHAnsi"/>
          <w:b/>
          <w:i/>
          <w:iCs/>
        </w:rPr>
      </w:pPr>
      <w:r>
        <w:rPr>
          <w:rFonts w:asciiTheme="minorHAnsi" w:hAnsiTheme="minorHAnsi" w:cstheme="minorHAnsi"/>
          <w:b/>
          <w:i/>
          <w:iCs/>
        </w:rPr>
        <w:t>Чтение с полным пониманием содержания (изучающее)</w:t>
      </w:r>
    </w:p>
    <w:p>
      <w:pPr>
        <w:jc w:val="both"/>
        <w:rPr>
          <w:rFonts w:asciiTheme="minorHAnsi" w:hAnsiTheme="minorHAnsi" w:cstheme="minorHAnsi"/>
          <w:i/>
          <w:iCs/>
        </w:rPr>
      </w:pPr>
      <w:r>
        <w:rPr>
          <w:rFonts w:asciiTheme="minorHAnsi" w:hAnsiTheme="minorHAnsi" w:cstheme="minorHAnsi"/>
          <w:i/>
          <w:iCs/>
        </w:rPr>
        <w:tab/>
      </w:r>
      <w:r>
        <w:rPr>
          <w:rFonts w:asciiTheme="minorHAnsi" w:hAnsiTheme="minorHAnsi" w:cstheme="minorHAnsi"/>
        </w:rPr>
        <w:t>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прочитанного (смысловую догадку, анализ).</w:t>
      </w:r>
    </w:p>
    <w:p>
      <w:pPr>
        <w:ind w:firstLine="567"/>
        <w:jc w:val="both"/>
        <w:rPr>
          <w:rFonts w:asciiTheme="minorHAnsi" w:hAnsiTheme="minorHAnsi" w:cstheme="minorHAnsi"/>
        </w:rPr>
      </w:pPr>
      <w:r>
        <w:rPr>
          <w:rFonts w:asciiTheme="minorHAnsi" w:hAnsiTheme="minorHAnsi" w:cstheme="minorHAnsi"/>
        </w:rPr>
        <w:t>Оценка «4» выставляется студенту, если он полностью понял текст, но многократно обращается к словарю.</w:t>
      </w:r>
    </w:p>
    <w:p>
      <w:pPr>
        <w:ind w:firstLine="567"/>
        <w:jc w:val="both"/>
        <w:rPr>
          <w:rFonts w:asciiTheme="minorHAnsi" w:hAnsiTheme="minorHAnsi" w:cstheme="minorHAnsi"/>
        </w:rPr>
      </w:pPr>
      <w:r>
        <w:rPr>
          <w:rFonts w:asciiTheme="minorHAnsi" w:hAnsiTheme="minorHAnsi" w:cstheme="minorHAnsi"/>
        </w:rPr>
        <w:t>Оценка «3» ставится, если студент понял текст не полностью, не владеет приемами его смысловой переработки.</w:t>
      </w:r>
    </w:p>
    <w:p>
      <w:pPr>
        <w:ind w:firstLine="567"/>
        <w:jc w:val="both"/>
        <w:rPr>
          <w:rFonts w:asciiTheme="minorHAnsi" w:hAnsiTheme="minorHAnsi" w:cstheme="minorHAnsi"/>
        </w:rPr>
      </w:pPr>
      <w:r>
        <w:rPr>
          <w:rFonts w:asciiTheme="minorHAnsi" w:hAnsiTheme="minorHAnsi" w:cstheme="minorHAnsi"/>
        </w:rPr>
        <w:t>Оценка «2» ставится в том случае, когда текст студентом не понят. Он с трудом может найти незнакомые слова в словаре.</w:t>
      </w:r>
    </w:p>
    <w:p>
      <w:pPr>
        <w:jc w:val="center"/>
        <w:rPr>
          <w:rFonts w:asciiTheme="minorHAnsi" w:hAnsiTheme="minorHAnsi" w:cstheme="minorHAnsi"/>
          <w:b/>
          <w:i/>
          <w:iCs/>
        </w:rPr>
      </w:pPr>
      <w:r>
        <w:rPr>
          <w:rFonts w:asciiTheme="minorHAnsi" w:hAnsiTheme="minorHAnsi" w:cstheme="minorHAnsi"/>
          <w:b/>
          <w:i/>
          <w:iCs/>
        </w:rPr>
        <w:t>Чтение с нахождением интересующей или нужной информации (просмотровое)</w:t>
      </w:r>
    </w:p>
    <w:p>
      <w:pPr>
        <w:ind w:firstLine="567"/>
        <w:jc w:val="both"/>
        <w:rPr>
          <w:rFonts w:asciiTheme="minorHAnsi" w:hAnsiTheme="minorHAnsi" w:cstheme="minorHAnsi"/>
        </w:rPr>
      </w:pPr>
      <w:r>
        <w:rPr>
          <w:rFonts w:asciiTheme="minorHAnsi" w:hAnsiTheme="minorHAnsi" w:cstheme="minorHAnsi"/>
        </w:rPr>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pPr>
        <w:ind w:firstLine="567"/>
        <w:jc w:val="both"/>
        <w:rPr>
          <w:rFonts w:asciiTheme="minorHAnsi" w:hAnsiTheme="minorHAnsi" w:cstheme="minorHAnsi"/>
        </w:rPr>
      </w:pPr>
      <w:r>
        <w:rPr>
          <w:rFonts w:asciiTheme="minorHAnsi" w:hAnsiTheme="minorHAnsi" w:cstheme="minorHAnsi"/>
        </w:rPr>
        <w:t>Оценка «4» ставится студенту при достаточном быстром просмотре текста, но при этом он находит только примерно 2/3 заданной информации.</w:t>
      </w:r>
    </w:p>
    <w:p>
      <w:pPr>
        <w:ind w:firstLine="567"/>
        <w:jc w:val="both"/>
        <w:rPr>
          <w:rFonts w:asciiTheme="minorHAnsi" w:hAnsiTheme="minorHAnsi" w:cstheme="minorHAnsi"/>
        </w:rPr>
      </w:pPr>
      <w:r>
        <w:rPr>
          <w:rFonts w:asciiTheme="minorHAnsi" w:hAnsiTheme="minorHAnsi" w:cstheme="minorHAnsi"/>
        </w:rPr>
        <w:t>Оценка «3» выставляется, если студент находит в данном тексте (или данных текста) примерно 1/3 заданной информации.</w:t>
      </w:r>
    </w:p>
    <w:p>
      <w:pPr>
        <w:ind w:firstLine="567"/>
        <w:jc w:val="both"/>
        <w:rPr>
          <w:rFonts w:asciiTheme="minorHAnsi" w:hAnsiTheme="minorHAnsi" w:cstheme="minorHAnsi"/>
        </w:rPr>
      </w:pPr>
      <w:r>
        <w:rPr>
          <w:rFonts w:asciiTheme="minorHAnsi" w:hAnsiTheme="minorHAnsi" w:cstheme="minorHAnsi"/>
        </w:rPr>
        <w:t>Оценка «2» выставляется в том случае, если студент практически не ориентируется в тексте.</w:t>
      </w:r>
    </w:p>
    <w:p>
      <w:pPr>
        <w:pStyle w:val="34"/>
        <w:ind w:hanging="720"/>
        <w:jc w:val="center"/>
        <w:rPr>
          <w:rFonts w:asciiTheme="minorHAnsi" w:hAnsiTheme="minorHAnsi" w:cstheme="minorHAnsi"/>
          <w:b/>
          <w:i/>
          <w:iCs/>
        </w:rPr>
      </w:pPr>
      <w:r>
        <w:rPr>
          <w:rFonts w:asciiTheme="minorHAnsi" w:hAnsiTheme="minorHAnsi" w:cstheme="minorHAnsi"/>
          <w:b/>
          <w:i/>
          <w:iCs/>
        </w:rPr>
        <w:t>Понимание речи на слух.</w:t>
      </w:r>
    </w:p>
    <w:p>
      <w:pPr>
        <w:ind w:firstLine="567"/>
        <w:jc w:val="both"/>
        <w:rPr>
          <w:rFonts w:asciiTheme="minorHAnsi" w:hAnsiTheme="minorHAnsi" w:cstheme="minorHAnsi"/>
        </w:rPr>
      </w:pPr>
      <w:r>
        <w:rPr>
          <w:rFonts w:asciiTheme="minorHAnsi" w:hAnsiTheme="minorHAnsi" w:cstheme="minorHAnsi"/>
        </w:rPr>
        <w:t>Основной речевой задачей при понимании звучащих текстов на слух является извлечение основной или заданной студенту информации.</w:t>
      </w:r>
    </w:p>
    <w:p>
      <w:pPr>
        <w:ind w:firstLine="567"/>
        <w:jc w:val="both"/>
        <w:rPr>
          <w:rFonts w:asciiTheme="minorHAnsi" w:hAnsiTheme="minorHAnsi" w:cstheme="minorHAnsi"/>
        </w:rPr>
      </w:pPr>
      <w:r>
        <w:rPr>
          <w:rFonts w:asciiTheme="minorHAnsi" w:hAnsiTheme="minorHAnsi" w:cstheme="minorHAnsi"/>
        </w:rPr>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pPr>
        <w:ind w:firstLine="567"/>
        <w:jc w:val="both"/>
        <w:rPr>
          <w:rFonts w:asciiTheme="minorHAnsi" w:hAnsiTheme="minorHAnsi" w:cstheme="minorHAnsi"/>
        </w:rPr>
      </w:pPr>
      <w:r>
        <w:rPr>
          <w:rFonts w:asciiTheme="minorHAnsi" w:hAnsiTheme="minorHAnsi" w:cstheme="minorHAnsi"/>
        </w:rPr>
        <w:t>Оценка «4» ставится студенту, который понял не все основные факты. При решении коммуникативной задачи он использовал только 2/3 информации.</w:t>
      </w:r>
    </w:p>
    <w:p>
      <w:pPr>
        <w:ind w:firstLine="567"/>
        <w:jc w:val="both"/>
        <w:rPr>
          <w:rFonts w:asciiTheme="minorHAnsi" w:hAnsiTheme="minorHAnsi" w:cstheme="minorHAnsi"/>
        </w:rPr>
      </w:pPr>
      <w:r>
        <w:rPr>
          <w:rFonts w:asciiTheme="minorHAnsi" w:hAnsiTheme="minorHAnsi" w:cstheme="minorHAnsi"/>
        </w:rPr>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pPr>
        <w:ind w:firstLine="567"/>
        <w:jc w:val="both"/>
        <w:rPr>
          <w:rFonts w:asciiTheme="minorHAnsi" w:hAnsiTheme="minorHAnsi" w:cstheme="minorHAnsi"/>
        </w:rPr>
      </w:pPr>
      <w:r>
        <w:rPr>
          <w:rFonts w:asciiTheme="minorHAnsi" w:hAnsiTheme="minorHAnsi" w:cstheme="minorHAnsi"/>
        </w:rPr>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pPr>
        <w:jc w:val="center"/>
        <w:rPr>
          <w:rFonts w:asciiTheme="minorHAnsi" w:hAnsiTheme="minorHAnsi" w:cstheme="minorHAnsi"/>
          <w:b/>
          <w:i/>
          <w:iCs/>
        </w:rPr>
      </w:pPr>
      <w:r>
        <w:rPr>
          <w:rFonts w:asciiTheme="minorHAnsi" w:hAnsiTheme="minorHAnsi" w:cstheme="minorHAnsi"/>
          <w:b/>
          <w:i/>
          <w:iCs/>
        </w:rPr>
        <w:t>Высказывание в форме рассказа, описания</w:t>
      </w:r>
    </w:p>
    <w:p>
      <w:pPr>
        <w:ind w:firstLine="567"/>
        <w:jc w:val="both"/>
        <w:rPr>
          <w:rFonts w:asciiTheme="minorHAnsi" w:hAnsiTheme="minorHAnsi" w:cstheme="minorHAnsi"/>
        </w:rPr>
      </w:pPr>
      <w:r>
        <w:rPr>
          <w:rFonts w:asciiTheme="minorHAnsi" w:hAnsiTheme="minorHAnsi" w:cstheme="minorHAnsi"/>
        </w:rPr>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pPr>
        <w:ind w:firstLine="567"/>
        <w:jc w:val="both"/>
        <w:rPr>
          <w:rFonts w:asciiTheme="minorHAnsi" w:hAnsiTheme="minorHAnsi" w:cstheme="minorHAnsi"/>
        </w:rPr>
      </w:pPr>
      <w:r>
        <w:rPr>
          <w:rFonts w:asciiTheme="minorHAnsi" w:hAnsiTheme="minorHAnsi" w:cstheme="minorHAnsi"/>
        </w:rPr>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pPr>
        <w:ind w:firstLine="567"/>
        <w:jc w:val="both"/>
        <w:rPr>
          <w:rFonts w:asciiTheme="minorHAnsi" w:hAnsiTheme="minorHAnsi" w:cstheme="minorHAnsi"/>
        </w:rPr>
      </w:pPr>
      <w:r>
        <w:rPr>
          <w:rFonts w:asciiTheme="minorHAnsi" w:hAnsiTheme="minorHAnsi" w:cstheme="minorHAnsi"/>
        </w:rPr>
        <w:t>Оценка «3» ставится студенту, если он сумел в основном решить поставленную речевую задачу, но диапазон языковых средств был ограничен, объем высказывания не достиг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pPr>
        <w:ind w:firstLine="567"/>
        <w:jc w:val="both"/>
        <w:rPr>
          <w:rFonts w:asciiTheme="minorHAnsi" w:hAnsiTheme="minorHAnsi" w:cstheme="minorHAnsi"/>
        </w:rPr>
      </w:pPr>
      <w:r>
        <w:rPr>
          <w:rFonts w:asciiTheme="minorHAnsi" w:hAnsiTheme="minorHAnsi" w:cstheme="minorHAnsi"/>
        </w:rPr>
        <w:t>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pPr>
        <w:jc w:val="center"/>
        <w:rPr>
          <w:rFonts w:asciiTheme="minorHAnsi" w:hAnsiTheme="minorHAnsi" w:cstheme="minorHAnsi"/>
          <w:b/>
          <w:i/>
          <w:iCs/>
        </w:rPr>
      </w:pPr>
      <w:r>
        <w:rPr>
          <w:rFonts w:asciiTheme="minorHAnsi" w:hAnsiTheme="minorHAnsi" w:cstheme="minorHAnsi"/>
          <w:b/>
          <w:i/>
          <w:iCs/>
        </w:rPr>
        <w:t>Участие в беседе</w:t>
      </w:r>
    </w:p>
    <w:p>
      <w:pPr>
        <w:ind w:firstLine="567"/>
        <w:jc w:val="both"/>
        <w:rPr>
          <w:rFonts w:asciiTheme="minorHAnsi" w:hAnsiTheme="minorHAnsi" w:cstheme="minorHAnsi"/>
        </w:rPr>
      </w:pPr>
      <w:r>
        <w:rPr>
          <w:rFonts w:asciiTheme="minorHAnsi" w:hAnsiTheme="minorHAnsi" w:cstheme="minorHAnsi"/>
        </w:rPr>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студенту.</w:t>
      </w:r>
    </w:p>
    <w:p>
      <w:pPr>
        <w:ind w:firstLine="567"/>
        <w:jc w:val="both"/>
        <w:rPr>
          <w:rFonts w:asciiTheme="minorHAnsi" w:hAnsiTheme="minorHAnsi" w:cstheme="minorHAnsi"/>
        </w:rPr>
      </w:pPr>
      <w:r>
        <w:rPr>
          <w:rFonts w:asciiTheme="minorHAnsi" w:hAnsiTheme="minorHAnsi" w:cstheme="minorHAnsi"/>
        </w:rPr>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pPr>
        <w:ind w:firstLine="567"/>
        <w:jc w:val="both"/>
        <w:rPr>
          <w:rFonts w:asciiTheme="minorHAnsi" w:hAnsiTheme="minorHAnsi" w:cstheme="minorHAnsi"/>
        </w:rPr>
      </w:pPr>
      <w:r>
        <w:rPr>
          <w:rFonts w:asciiTheme="minorHAnsi" w:hAnsiTheme="minorHAnsi" w:cstheme="minorHAnsi"/>
        </w:rPr>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pPr>
        <w:ind w:firstLine="567"/>
        <w:jc w:val="both"/>
        <w:rPr>
          <w:rFonts w:asciiTheme="minorHAnsi" w:hAnsiTheme="minorHAnsi" w:cstheme="minorHAnsi"/>
        </w:rPr>
      </w:pPr>
      <w:r>
        <w:rPr>
          <w:rFonts w:asciiTheme="minorHAnsi" w:hAnsiTheme="minorHAnsi" w:cstheme="minorHAnsi"/>
        </w:rPr>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pPr>
        <w:ind w:firstLine="567"/>
        <w:jc w:val="both"/>
        <w:rPr>
          <w:rFonts w:asciiTheme="minorHAnsi" w:hAnsiTheme="minorHAnsi" w:cstheme="minorHAnsi"/>
        </w:rPr>
      </w:pPr>
      <w:r>
        <w:rPr>
          <w:rFonts w:asciiTheme="minorHAnsi" w:hAnsiTheme="minorHAnsi" w:cstheme="minorHAnsi"/>
        </w:rPr>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pPr>
        <w:rPr>
          <w:rFonts w:asciiTheme="minorHAnsi" w:hAnsiTheme="minorHAnsi" w:cstheme="minorHAnsi"/>
        </w:rPr>
      </w:pPr>
    </w:p>
    <w:p>
      <w:pPr>
        <w:rPr>
          <w:rFonts w:asciiTheme="minorHAnsi" w:hAnsiTheme="minorHAnsi" w:cstheme="minorHAnsi"/>
        </w:rPr>
      </w:pPr>
    </w:p>
    <w:sectPr>
      <w:type w:val="continuous"/>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w:panose1 w:val="020B0604020202020204"/>
    <w:charset w:val="CC"/>
    <w:family w:val="swiss"/>
    <w:pitch w:val="default"/>
    <w:sig w:usb0="E0002AFF" w:usb1="C0007843" w:usb2="00000009" w:usb3="00000000" w:csb0="400001FF" w:csb1="FFFF0000"/>
  </w:font>
  <w:font w:name="Calibri">
    <w:panose1 w:val="020F0502020204030204"/>
    <w:charset w:val="CC"/>
    <w:family w:val="swiss"/>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Calibri">
    <w:panose1 w:val="020F0502020204030204"/>
    <w:charset w:val="86"/>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fldChar w:fldCharType="begin"/>
    </w:r>
    <w:r>
      <w:instrText xml:space="preserve"> PAGE   \* MERGEFORMAT </w:instrText>
    </w:r>
    <w:r>
      <w:fldChar w:fldCharType="separate"/>
    </w:r>
    <w:r>
      <w:t>9</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multilevel"/>
    <w:tmpl w:val="11E47B7B"/>
    <w:lvl w:ilvl="0" w:tentative="0">
      <w:start w:val="1"/>
      <w:numFmt w:val="decimal"/>
      <w:lvlText w:val="%1."/>
      <w:lvlJc w:val="left"/>
      <w:pPr>
        <w:tabs>
          <w:tab w:val="left" w:pos="644"/>
        </w:tabs>
        <w:ind w:left="644" w:hanging="360"/>
      </w:pPr>
      <w:rPr>
        <w:rFonts w:cs="Times New Roman"/>
        <w:b/>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4D796226"/>
    <w:multiLevelType w:val="multilevel"/>
    <w:tmpl w:val="4D7962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59863BF2"/>
    <w:multiLevelType w:val="multilevel"/>
    <w:tmpl w:val="59863BF2"/>
    <w:lvl w:ilvl="0" w:tentative="0">
      <w:start w:val="1"/>
      <w:numFmt w:val="decimal"/>
      <w:lvlText w:val="%1."/>
      <w:lvlJc w:val="left"/>
      <w:pPr>
        <w:ind w:left="405" w:hanging="405"/>
      </w:pPr>
      <w:rPr>
        <w:rFonts w:hint="default" w:cs="Times New Roman"/>
      </w:rPr>
    </w:lvl>
    <w:lvl w:ilvl="1" w:tentative="0">
      <w:start w:val="1"/>
      <w:numFmt w:val="decimal"/>
      <w:lvlText w:val="%1.%2."/>
      <w:lvlJc w:val="left"/>
      <w:pPr>
        <w:ind w:left="405" w:hanging="405"/>
      </w:pPr>
      <w:rPr>
        <w:rFonts w:hint="default" w:cs="Times New Roman"/>
      </w:rPr>
    </w:lvl>
    <w:lvl w:ilvl="2" w:tentative="0">
      <w:start w:val="1"/>
      <w:numFmt w:val="decimalZero"/>
      <w:lvlText w:val="%1.%2.%3."/>
      <w:lvlJc w:val="left"/>
      <w:pPr>
        <w:ind w:left="720" w:hanging="720"/>
      </w:pPr>
      <w:rPr>
        <w:rFonts w:hint="default" w:cs="Times New Roman"/>
      </w:rPr>
    </w:lvl>
    <w:lvl w:ilvl="3" w:tentative="0">
      <w:start w:val="1"/>
      <w:numFmt w:val="decimal"/>
      <w:lvlText w:val="%1.%2.%3.%4."/>
      <w:lvlJc w:val="left"/>
      <w:pPr>
        <w:ind w:left="720" w:hanging="720"/>
      </w:pPr>
      <w:rPr>
        <w:rFonts w:hint="default" w:cs="Times New Roman"/>
      </w:rPr>
    </w:lvl>
    <w:lvl w:ilvl="4" w:tentative="0">
      <w:start w:val="1"/>
      <w:numFmt w:val="decimal"/>
      <w:lvlText w:val="%1.%2.%3.%4.%5."/>
      <w:lvlJc w:val="left"/>
      <w:pPr>
        <w:ind w:left="1080" w:hanging="1080"/>
      </w:pPr>
      <w:rPr>
        <w:rFonts w:hint="default" w:cs="Times New Roman"/>
      </w:rPr>
    </w:lvl>
    <w:lvl w:ilvl="5" w:tentative="0">
      <w:start w:val="1"/>
      <w:numFmt w:val="decimal"/>
      <w:lvlText w:val="%1.%2.%3.%4.%5.%6."/>
      <w:lvlJc w:val="left"/>
      <w:pPr>
        <w:ind w:left="1080" w:hanging="1080"/>
      </w:pPr>
      <w:rPr>
        <w:rFonts w:hint="default" w:cs="Times New Roman"/>
      </w:rPr>
    </w:lvl>
    <w:lvl w:ilvl="6" w:tentative="0">
      <w:start w:val="1"/>
      <w:numFmt w:val="decimal"/>
      <w:lvlText w:val="%1.%2.%3.%4.%5.%6.%7."/>
      <w:lvlJc w:val="left"/>
      <w:pPr>
        <w:ind w:left="1440" w:hanging="1440"/>
      </w:pPr>
      <w:rPr>
        <w:rFonts w:hint="default" w:cs="Times New Roman"/>
      </w:rPr>
    </w:lvl>
    <w:lvl w:ilvl="7" w:tentative="0">
      <w:start w:val="1"/>
      <w:numFmt w:val="decimal"/>
      <w:lvlText w:val="%1.%2.%3.%4.%5.%6.%7.%8."/>
      <w:lvlJc w:val="left"/>
      <w:pPr>
        <w:ind w:left="1440" w:hanging="1440"/>
      </w:pPr>
      <w:rPr>
        <w:rFonts w:hint="default" w:cs="Times New Roman"/>
      </w:rPr>
    </w:lvl>
    <w:lvl w:ilvl="8" w:tentative="0">
      <w:start w:val="1"/>
      <w:numFmt w:val="decimal"/>
      <w:lvlText w:val="%1.%2.%3.%4.%5.%6.%7.%8.%9."/>
      <w:lvlJc w:val="left"/>
      <w:pPr>
        <w:ind w:left="1800" w:hanging="1800"/>
      </w:pPr>
      <w:rPr>
        <w:rFonts w:hint="default" w:cs="Times New Roman"/>
      </w:rPr>
    </w:lvl>
  </w:abstractNum>
  <w:abstractNum w:abstractNumId="3">
    <w:nsid w:val="5E7B6237"/>
    <w:multiLevelType w:val="multilevel"/>
    <w:tmpl w:val="5E7B62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600F591B"/>
    <w:multiLevelType w:val="multilevel"/>
    <w:tmpl w:val="600F59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5">
    <w:nsid w:val="647533F3"/>
    <w:multiLevelType w:val="multilevel"/>
    <w:tmpl w:val="64753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666D42B3"/>
    <w:multiLevelType w:val="multilevel"/>
    <w:tmpl w:val="666D42B3"/>
    <w:lvl w:ilvl="0" w:tentative="0">
      <w:start w:val="1"/>
      <w:numFmt w:val="decimal"/>
      <w:lvlText w:val="%1."/>
      <w:lvlJc w:val="left"/>
      <w:pPr>
        <w:ind w:left="720" w:hanging="360"/>
      </w:pPr>
      <w:rPr>
        <w:rFonts w:hint="default" w:cs="Times New Roman"/>
        <w:sz w:val="24"/>
        <w:szCs w:val="24"/>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7">
    <w:nsid w:val="72E20B68"/>
    <w:multiLevelType w:val="multilevel"/>
    <w:tmpl w:val="72E20B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749B2997"/>
    <w:multiLevelType w:val="multilevel"/>
    <w:tmpl w:val="749B2997"/>
    <w:lvl w:ilvl="0" w:tentative="0">
      <w:start w:val="1"/>
      <w:numFmt w:val="decimal"/>
      <w:lvlText w:val="%1."/>
      <w:lvlJc w:val="left"/>
      <w:pPr>
        <w:tabs>
          <w:tab w:val="left" w:pos="720"/>
        </w:tabs>
        <w:ind w:left="720" w:hanging="360"/>
      </w:pPr>
      <w:rPr>
        <w:rFonts w:cs="Times New Roman"/>
        <w:b w:val="0"/>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0"/>
  </w:num>
  <w:num w:numId="2">
    <w:abstractNumId w:val="2"/>
  </w:num>
  <w:num w:numId="3">
    <w:abstractNumId w:val="7"/>
  </w:num>
  <w:num w:numId="4">
    <w:abstractNumId w:val="1"/>
  </w:num>
  <w:num w:numId="5">
    <w:abstractNumId w:val="5"/>
  </w:num>
  <w:num w:numId="6">
    <w:abstractNumId w:val="8"/>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08"/>
  <w:characterSpacingControl w:val="doNotCompress"/>
  <w:compat>
    <w:compatSetting w:name="compatibilityMode" w:uri="http://schemas.microsoft.com/office/word" w:val="12"/>
  </w:compat>
  <w:rsids>
    <w:rsidRoot w:val="009A618E"/>
    <w:rsid w:val="00012709"/>
    <w:rsid w:val="0004263B"/>
    <w:rsid w:val="0008624F"/>
    <w:rsid w:val="000E38AD"/>
    <w:rsid w:val="00111581"/>
    <w:rsid w:val="00160065"/>
    <w:rsid w:val="001A7305"/>
    <w:rsid w:val="00235C66"/>
    <w:rsid w:val="002C7339"/>
    <w:rsid w:val="002F3892"/>
    <w:rsid w:val="00312E3F"/>
    <w:rsid w:val="00325BDD"/>
    <w:rsid w:val="0033276A"/>
    <w:rsid w:val="00355C0F"/>
    <w:rsid w:val="00361183"/>
    <w:rsid w:val="00482499"/>
    <w:rsid w:val="0048496F"/>
    <w:rsid w:val="004A52EE"/>
    <w:rsid w:val="004B0EDA"/>
    <w:rsid w:val="004E6C58"/>
    <w:rsid w:val="00500BAD"/>
    <w:rsid w:val="0050134F"/>
    <w:rsid w:val="00571854"/>
    <w:rsid w:val="00585A99"/>
    <w:rsid w:val="005A636F"/>
    <w:rsid w:val="005F37F6"/>
    <w:rsid w:val="00620A73"/>
    <w:rsid w:val="0063087F"/>
    <w:rsid w:val="00687C3B"/>
    <w:rsid w:val="00697E04"/>
    <w:rsid w:val="006D09F1"/>
    <w:rsid w:val="006F7CFC"/>
    <w:rsid w:val="007063BA"/>
    <w:rsid w:val="00720B20"/>
    <w:rsid w:val="0075139B"/>
    <w:rsid w:val="007D7056"/>
    <w:rsid w:val="00830E1A"/>
    <w:rsid w:val="0085471D"/>
    <w:rsid w:val="008A5294"/>
    <w:rsid w:val="008C3C03"/>
    <w:rsid w:val="008D1060"/>
    <w:rsid w:val="008E41D6"/>
    <w:rsid w:val="008E6CE5"/>
    <w:rsid w:val="009878F3"/>
    <w:rsid w:val="009A618E"/>
    <w:rsid w:val="00A35D66"/>
    <w:rsid w:val="00AC7A29"/>
    <w:rsid w:val="00AE00CE"/>
    <w:rsid w:val="00B44E0D"/>
    <w:rsid w:val="00B62DE7"/>
    <w:rsid w:val="00BE4399"/>
    <w:rsid w:val="00BF557A"/>
    <w:rsid w:val="00C3631D"/>
    <w:rsid w:val="00C573E2"/>
    <w:rsid w:val="00C660D9"/>
    <w:rsid w:val="00C87310"/>
    <w:rsid w:val="00C969DF"/>
    <w:rsid w:val="00C97BF9"/>
    <w:rsid w:val="00D21736"/>
    <w:rsid w:val="00D25525"/>
    <w:rsid w:val="00D671CC"/>
    <w:rsid w:val="00D92BFD"/>
    <w:rsid w:val="00DA30C9"/>
    <w:rsid w:val="00E172F6"/>
    <w:rsid w:val="00E25BC2"/>
    <w:rsid w:val="00E56D27"/>
    <w:rsid w:val="00EB3CAD"/>
    <w:rsid w:val="00ED0720"/>
    <w:rsid w:val="00F07342"/>
    <w:rsid w:val="00F4160F"/>
    <w:rsid w:val="00F50A75"/>
    <w:rsid w:val="00F824A8"/>
    <w:rsid w:val="00FB586E"/>
    <w:rsid w:val="00FB5DBD"/>
    <w:rsid w:val="00FC02B4"/>
    <w:rsid w:val="00FE726D"/>
    <w:rsid w:val="00FF1BC9"/>
    <w:rsid w:val="12D0087A"/>
    <w:rsid w:val="31084B3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9" w:semiHidden="0" w:name="heading 4"/>
    <w:lsdException w:qFormat="1" w:uiPriority="99" w:semiHidden="0" w:name="heading 5"/>
    <w:lsdException w:qFormat="1" w:uiPriority="99" w:semiHidden="0" w:name="heading 6"/>
    <w:lsdException w:qFormat="1" w:uiPriority="99" w:semiHidden="0" w:name="heading 7"/>
    <w:lsdException w:qFormat="1" w:uiPriority="99" w:semiHidden="0" w:name="heading 8"/>
    <w:lsdException w:qFormat="1"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atentStyles>
  <w:style w:type="paragraph" w:default="1" w:styleId="1">
    <w:name w:val="Normal"/>
    <w:qFormat/>
    <w:uiPriority w:val="0"/>
    <w:pPr>
      <w:ind w:left="0" w:firstLine="0"/>
      <w:jc w:val="left"/>
    </w:pPr>
    <w:rPr>
      <w:rFonts w:ascii="Times New Roman" w:hAnsi="Times New Roman" w:eastAsia="Times New Roman" w:cs="Times New Roman"/>
      <w:sz w:val="24"/>
      <w:szCs w:val="24"/>
      <w:lang w:val="ru-RU" w:eastAsia="ru-RU" w:bidi="ar-SA"/>
    </w:rPr>
  </w:style>
  <w:style w:type="paragraph" w:styleId="2">
    <w:name w:val="heading 1"/>
    <w:basedOn w:val="1"/>
    <w:next w:val="1"/>
    <w:link w:val="22"/>
    <w:qFormat/>
    <w:uiPriority w:val="9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3"/>
    <w:unhideWhenUsed/>
    <w:qFormat/>
    <w:uiPriority w:val="9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4"/>
    <w:unhideWhenUsed/>
    <w:qFormat/>
    <w:uiPriority w:val="9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5"/>
    <w:unhideWhenUsed/>
    <w:qFormat/>
    <w:uiPriority w:val="99"/>
    <w:pPr>
      <w:keepNext/>
      <w:keepLines/>
      <w:spacing w:before="200"/>
      <w:outlineLvl w:val="3"/>
    </w:pPr>
    <w:rPr>
      <w:rFonts w:asciiTheme="majorHAnsi" w:hAnsiTheme="majorHAnsi" w:eastAsiaTheme="majorEastAsia" w:cstheme="majorBidi"/>
      <w:b/>
      <w:bCs/>
      <w:i/>
      <w:iCs/>
      <w:color w:val="4F81BD" w:themeColor="accent1"/>
    </w:rPr>
  </w:style>
  <w:style w:type="paragraph" w:styleId="6">
    <w:name w:val="heading 5"/>
    <w:basedOn w:val="1"/>
    <w:next w:val="1"/>
    <w:link w:val="26"/>
    <w:unhideWhenUsed/>
    <w:qFormat/>
    <w:uiPriority w:val="99"/>
    <w:pPr>
      <w:keepNext/>
      <w:keepLines/>
      <w:spacing w:before="200"/>
      <w:outlineLvl w:val="4"/>
    </w:pPr>
    <w:rPr>
      <w:rFonts w:asciiTheme="majorHAnsi" w:hAnsiTheme="majorHAnsi" w:eastAsiaTheme="majorEastAsia" w:cstheme="majorBidi"/>
      <w:color w:val="243F61" w:themeColor="accent1" w:themeShade="7F"/>
    </w:rPr>
  </w:style>
  <w:style w:type="paragraph" w:styleId="7">
    <w:name w:val="heading 6"/>
    <w:basedOn w:val="1"/>
    <w:next w:val="1"/>
    <w:link w:val="27"/>
    <w:unhideWhenUsed/>
    <w:qFormat/>
    <w:uiPriority w:val="99"/>
    <w:pPr>
      <w:keepNext/>
      <w:keepLines/>
      <w:spacing w:before="200"/>
      <w:outlineLvl w:val="5"/>
    </w:pPr>
    <w:rPr>
      <w:rFonts w:asciiTheme="majorHAnsi" w:hAnsiTheme="majorHAnsi" w:eastAsiaTheme="majorEastAsia" w:cstheme="majorBidi"/>
      <w:i/>
      <w:iCs/>
      <w:color w:val="243F61" w:themeColor="accent1" w:themeShade="7F"/>
    </w:rPr>
  </w:style>
  <w:style w:type="paragraph" w:styleId="8">
    <w:name w:val="heading 7"/>
    <w:basedOn w:val="1"/>
    <w:next w:val="1"/>
    <w:link w:val="28"/>
    <w:unhideWhenUsed/>
    <w:qFormat/>
    <w:uiPriority w:val="99"/>
    <w:pPr>
      <w:keepNext/>
      <w:keepLines/>
      <w:spacing w:before="200"/>
      <w:outlineLvl w:val="6"/>
    </w:pPr>
    <w:rPr>
      <w:rFonts w:asciiTheme="majorHAnsi" w:hAnsiTheme="majorHAnsi" w:eastAsiaTheme="majorEastAsia" w:cstheme="majorBidi"/>
      <w:i/>
      <w:iCs/>
      <w:color w:val="3F3F3F" w:themeColor="text1" w:themeTint="BF"/>
    </w:rPr>
  </w:style>
  <w:style w:type="paragraph" w:styleId="9">
    <w:name w:val="heading 8"/>
    <w:basedOn w:val="1"/>
    <w:next w:val="1"/>
    <w:link w:val="29"/>
    <w:unhideWhenUsed/>
    <w:qFormat/>
    <w:uiPriority w:val="99"/>
    <w:pPr>
      <w:keepNext/>
      <w:keepLines/>
      <w:spacing w:before="200"/>
      <w:outlineLvl w:val="7"/>
    </w:pPr>
    <w:rPr>
      <w:rFonts w:asciiTheme="majorHAnsi" w:hAnsiTheme="majorHAnsi" w:eastAsiaTheme="majorEastAsia" w:cstheme="majorBidi"/>
      <w:color w:val="4F81BD" w:themeColor="accent1"/>
      <w:sz w:val="20"/>
      <w:szCs w:val="20"/>
    </w:rPr>
  </w:style>
  <w:style w:type="paragraph" w:styleId="10">
    <w:name w:val="heading 9"/>
    <w:basedOn w:val="1"/>
    <w:next w:val="1"/>
    <w:link w:val="30"/>
    <w:unhideWhenUsed/>
    <w:qFormat/>
    <w:uiPriority w:val="99"/>
    <w:pPr>
      <w:keepNext/>
      <w:keepLines/>
      <w:spacing w:before="200"/>
      <w:outlineLvl w:val="8"/>
    </w:pPr>
    <w:rPr>
      <w:rFonts w:asciiTheme="majorHAnsi" w:hAnsiTheme="majorHAnsi" w:eastAsiaTheme="majorEastAsia" w:cstheme="majorBidi"/>
      <w:i/>
      <w:iCs/>
      <w:color w:val="3F3F3F" w:themeColor="text1" w:themeTint="BF"/>
      <w:sz w:val="20"/>
      <w:szCs w:val="20"/>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56"/>
    <w:unhideWhenUsed/>
    <w:uiPriority w:val="99"/>
    <w:rPr>
      <w:rFonts w:ascii="Segoe UI" w:hAnsi="Segoe UI" w:cs="Segoe UI"/>
      <w:sz w:val="18"/>
      <w:szCs w:val="18"/>
    </w:rPr>
  </w:style>
  <w:style w:type="paragraph" w:styleId="12">
    <w:name w:val="caption"/>
    <w:basedOn w:val="1"/>
    <w:next w:val="1"/>
    <w:unhideWhenUsed/>
    <w:qFormat/>
    <w:uiPriority w:val="99"/>
    <w:rPr>
      <w:b/>
      <w:bCs/>
      <w:color w:val="4F81BD" w:themeColor="accent1"/>
      <w:sz w:val="18"/>
      <w:szCs w:val="18"/>
    </w:rPr>
  </w:style>
  <w:style w:type="paragraph" w:styleId="13">
    <w:name w:val="header"/>
    <w:basedOn w:val="1"/>
    <w:link w:val="47"/>
    <w:semiHidden/>
    <w:uiPriority w:val="99"/>
    <w:pPr>
      <w:tabs>
        <w:tab w:val="center" w:pos="4677"/>
        <w:tab w:val="right" w:pos="9355"/>
      </w:tabs>
    </w:pPr>
  </w:style>
  <w:style w:type="paragraph" w:styleId="14">
    <w:name w:val="Title"/>
    <w:basedOn w:val="1"/>
    <w:next w:val="1"/>
    <w:link w:val="31"/>
    <w:qFormat/>
    <w:uiPriority w:val="9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5">
    <w:name w:val="footer"/>
    <w:basedOn w:val="1"/>
    <w:link w:val="45"/>
    <w:qFormat/>
    <w:uiPriority w:val="99"/>
    <w:pPr>
      <w:tabs>
        <w:tab w:val="center" w:pos="4677"/>
        <w:tab w:val="right" w:pos="9355"/>
      </w:tabs>
    </w:pPr>
  </w:style>
  <w:style w:type="paragraph" w:styleId="16">
    <w:name w:val="Subtitle"/>
    <w:basedOn w:val="1"/>
    <w:next w:val="1"/>
    <w:link w:val="32"/>
    <w:qFormat/>
    <w:uiPriority w:val="99"/>
    <w:pPr>
      <w:ind w:left="714" w:hanging="357"/>
    </w:pPr>
    <w:rPr>
      <w:rFonts w:asciiTheme="majorHAnsi" w:hAnsiTheme="majorHAnsi" w:eastAsiaTheme="majorEastAsia" w:cstheme="majorBidi"/>
      <w:i/>
      <w:iCs/>
      <w:color w:val="4F81BD" w:themeColor="accent1"/>
      <w:spacing w:val="15"/>
    </w:rPr>
  </w:style>
  <w:style w:type="character" w:styleId="18">
    <w:name w:val="Emphasis"/>
    <w:basedOn w:val="17"/>
    <w:qFormat/>
    <w:uiPriority w:val="99"/>
    <w:rPr>
      <w:i/>
      <w:iCs/>
    </w:rPr>
  </w:style>
  <w:style w:type="character" w:styleId="19">
    <w:name w:val="Hyperlink"/>
    <w:basedOn w:val="17"/>
    <w:uiPriority w:val="99"/>
    <w:rPr>
      <w:rFonts w:cs="Times New Roman"/>
      <w:color w:val="0000FF"/>
      <w:u w:val="single"/>
    </w:rPr>
  </w:style>
  <w:style w:type="character" w:styleId="20">
    <w:name w:val="Strong"/>
    <w:basedOn w:val="17"/>
    <w:qFormat/>
    <w:uiPriority w:val="99"/>
    <w:rPr>
      <w:b/>
      <w:bCs/>
    </w:rPr>
  </w:style>
  <w:style w:type="character" w:customStyle="1" w:styleId="22">
    <w:name w:val="Заголовок 1 Знак"/>
    <w:basedOn w:val="17"/>
    <w:link w:val="2"/>
    <w:qFormat/>
    <w:uiPriority w:val="99"/>
    <w:rPr>
      <w:rFonts w:asciiTheme="majorHAnsi" w:hAnsiTheme="majorHAnsi" w:eastAsiaTheme="majorEastAsia" w:cstheme="majorBidi"/>
      <w:b/>
      <w:bCs/>
      <w:color w:val="366091" w:themeColor="accent1" w:themeShade="BF"/>
      <w:sz w:val="28"/>
      <w:szCs w:val="28"/>
    </w:rPr>
  </w:style>
  <w:style w:type="character" w:customStyle="1" w:styleId="23">
    <w:name w:val="Заголовок 2 Знак"/>
    <w:basedOn w:val="17"/>
    <w:link w:val="3"/>
    <w:qFormat/>
    <w:uiPriority w:val="99"/>
    <w:rPr>
      <w:rFonts w:asciiTheme="majorHAnsi" w:hAnsiTheme="majorHAnsi" w:eastAsiaTheme="majorEastAsia" w:cstheme="majorBidi"/>
      <w:b/>
      <w:bCs/>
      <w:color w:val="4F81BD" w:themeColor="accent1"/>
      <w:sz w:val="26"/>
      <w:szCs w:val="26"/>
    </w:rPr>
  </w:style>
  <w:style w:type="character" w:customStyle="1" w:styleId="24">
    <w:name w:val="Заголовок 3 Знак"/>
    <w:basedOn w:val="17"/>
    <w:link w:val="4"/>
    <w:qFormat/>
    <w:uiPriority w:val="99"/>
    <w:rPr>
      <w:rFonts w:asciiTheme="majorHAnsi" w:hAnsiTheme="majorHAnsi" w:eastAsiaTheme="majorEastAsia" w:cstheme="majorBidi"/>
      <w:b/>
      <w:bCs/>
      <w:color w:val="4F81BD" w:themeColor="accent1"/>
    </w:rPr>
  </w:style>
  <w:style w:type="character" w:customStyle="1" w:styleId="25">
    <w:name w:val="Заголовок 4 Знак"/>
    <w:basedOn w:val="17"/>
    <w:link w:val="5"/>
    <w:qFormat/>
    <w:uiPriority w:val="99"/>
    <w:rPr>
      <w:rFonts w:asciiTheme="majorHAnsi" w:hAnsiTheme="majorHAnsi" w:eastAsiaTheme="majorEastAsia" w:cstheme="majorBidi"/>
      <w:b/>
      <w:bCs/>
      <w:i/>
      <w:iCs/>
      <w:color w:val="4F81BD" w:themeColor="accent1"/>
    </w:rPr>
  </w:style>
  <w:style w:type="character" w:customStyle="1" w:styleId="26">
    <w:name w:val="Заголовок 5 Знак"/>
    <w:basedOn w:val="17"/>
    <w:link w:val="6"/>
    <w:qFormat/>
    <w:uiPriority w:val="99"/>
    <w:rPr>
      <w:rFonts w:asciiTheme="majorHAnsi" w:hAnsiTheme="majorHAnsi" w:eastAsiaTheme="majorEastAsia" w:cstheme="majorBidi"/>
      <w:color w:val="243F61" w:themeColor="accent1" w:themeShade="7F"/>
    </w:rPr>
  </w:style>
  <w:style w:type="character" w:customStyle="1" w:styleId="27">
    <w:name w:val="Заголовок 6 Знак"/>
    <w:basedOn w:val="17"/>
    <w:link w:val="7"/>
    <w:qFormat/>
    <w:uiPriority w:val="99"/>
    <w:rPr>
      <w:rFonts w:asciiTheme="majorHAnsi" w:hAnsiTheme="majorHAnsi" w:eastAsiaTheme="majorEastAsia" w:cstheme="majorBidi"/>
      <w:i/>
      <w:iCs/>
      <w:color w:val="243F61" w:themeColor="accent1" w:themeShade="7F"/>
    </w:rPr>
  </w:style>
  <w:style w:type="character" w:customStyle="1" w:styleId="28">
    <w:name w:val="Заголовок 7 Знак"/>
    <w:basedOn w:val="17"/>
    <w:link w:val="8"/>
    <w:qFormat/>
    <w:uiPriority w:val="99"/>
    <w:rPr>
      <w:rFonts w:asciiTheme="majorHAnsi" w:hAnsiTheme="majorHAnsi" w:eastAsiaTheme="majorEastAsia" w:cstheme="majorBidi"/>
      <w:i/>
      <w:iCs/>
      <w:color w:val="3F3F3F" w:themeColor="text1" w:themeTint="BF"/>
    </w:rPr>
  </w:style>
  <w:style w:type="character" w:customStyle="1" w:styleId="29">
    <w:name w:val="Заголовок 8 Знак"/>
    <w:basedOn w:val="17"/>
    <w:link w:val="9"/>
    <w:qFormat/>
    <w:uiPriority w:val="99"/>
    <w:rPr>
      <w:rFonts w:asciiTheme="majorHAnsi" w:hAnsiTheme="majorHAnsi" w:eastAsiaTheme="majorEastAsia" w:cstheme="majorBidi"/>
      <w:color w:val="4F81BD" w:themeColor="accent1"/>
      <w:sz w:val="20"/>
      <w:szCs w:val="20"/>
    </w:rPr>
  </w:style>
  <w:style w:type="character" w:customStyle="1" w:styleId="30">
    <w:name w:val="Заголовок 9 Знак"/>
    <w:basedOn w:val="17"/>
    <w:link w:val="10"/>
    <w:qFormat/>
    <w:uiPriority w:val="99"/>
    <w:rPr>
      <w:rFonts w:asciiTheme="majorHAnsi" w:hAnsiTheme="majorHAnsi" w:eastAsiaTheme="majorEastAsia" w:cstheme="majorBidi"/>
      <w:i/>
      <w:iCs/>
      <w:color w:val="3F3F3F" w:themeColor="text1" w:themeTint="BF"/>
      <w:sz w:val="20"/>
      <w:szCs w:val="20"/>
    </w:rPr>
  </w:style>
  <w:style w:type="character" w:customStyle="1" w:styleId="31">
    <w:name w:val="Название Знак"/>
    <w:basedOn w:val="17"/>
    <w:link w:val="14"/>
    <w:qFormat/>
    <w:uiPriority w:val="99"/>
    <w:rPr>
      <w:rFonts w:asciiTheme="majorHAnsi" w:hAnsiTheme="majorHAnsi" w:eastAsiaTheme="majorEastAsia" w:cstheme="majorBidi"/>
      <w:color w:val="17365D" w:themeColor="text2" w:themeShade="BF"/>
      <w:spacing w:val="5"/>
      <w:kern w:val="28"/>
      <w:sz w:val="52"/>
      <w:szCs w:val="52"/>
    </w:rPr>
  </w:style>
  <w:style w:type="character" w:customStyle="1" w:styleId="32">
    <w:name w:val="Подзаголовок Знак"/>
    <w:basedOn w:val="17"/>
    <w:link w:val="16"/>
    <w:uiPriority w:val="99"/>
    <w:rPr>
      <w:rFonts w:asciiTheme="majorHAnsi" w:hAnsiTheme="majorHAnsi" w:eastAsiaTheme="majorEastAsia" w:cstheme="majorBidi"/>
      <w:i/>
      <w:iCs/>
      <w:color w:val="4F81BD" w:themeColor="accent1"/>
      <w:spacing w:val="15"/>
      <w:sz w:val="24"/>
      <w:szCs w:val="24"/>
    </w:rPr>
  </w:style>
  <w:style w:type="paragraph" w:customStyle="1" w:styleId="33">
    <w:name w:val="No Spacing"/>
    <w:qFormat/>
    <w:uiPriority w:val="99"/>
    <w:pPr>
      <w:ind w:left="714" w:hanging="357"/>
      <w:jc w:val="both"/>
    </w:pPr>
    <w:rPr>
      <w:rFonts w:asciiTheme="minorHAnsi" w:hAnsiTheme="minorHAnsi" w:eastAsiaTheme="minorHAnsi" w:cstheme="minorBidi"/>
      <w:sz w:val="22"/>
      <w:szCs w:val="22"/>
      <w:lang w:val="en-US" w:eastAsia="en-US" w:bidi="en-US"/>
    </w:rPr>
  </w:style>
  <w:style w:type="paragraph" w:customStyle="1" w:styleId="34">
    <w:name w:val="List Paragraph"/>
    <w:basedOn w:val="1"/>
    <w:qFormat/>
    <w:uiPriority w:val="99"/>
    <w:pPr>
      <w:ind w:left="720"/>
      <w:contextualSpacing/>
    </w:pPr>
  </w:style>
  <w:style w:type="paragraph" w:customStyle="1" w:styleId="35">
    <w:name w:val="Quote"/>
    <w:basedOn w:val="1"/>
    <w:next w:val="1"/>
    <w:link w:val="36"/>
    <w:qFormat/>
    <w:uiPriority w:val="99"/>
    <w:rPr>
      <w:i/>
      <w:iCs/>
      <w:color w:val="000000" w:themeColor="text1"/>
    </w:rPr>
  </w:style>
  <w:style w:type="character" w:customStyle="1" w:styleId="36">
    <w:name w:val="Цитата 2 Знак"/>
    <w:basedOn w:val="17"/>
    <w:link w:val="35"/>
    <w:uiPriority w:val="99"/>
    <w:rPr>
      <w:i/>
      <w:iCs/>
      <w:color w:val="000000" w:themeColor="text1"/>
    </w:rPr>
  </w:style>
  <w:style w:type="paragraph" w:customStyle="1" w:styleId="37">
    <w:name w:val="Intense Quote"/>
    <w:basedOn w:val="1"/>
    <w:next w:val="1"/>
    <w:link w:val="38"/>
    <w:qFormat/>
    <w:uiPriority w:val="99"/>
    <w:pPr>
      <w:pBdr>
        <w:bottom w:val="single" w:color="4F81BD" w:themeColor="accent1" w:sz="4" w:space="4"/>
      </w:pBdr>
      <w:spacing w:before="200" w:after="280"/>
      <w:ind w:left="936" w:right="936"/>
    </w:pPr>
    <w:rPr>
      <w:b/>
      <w:bCs/>
      <w:i/>
      <w:iCs/>
      <w:color w:val="4F81BD" w:themeColor="accent1"/>
    </w:rPr>
  </w:style>
  <w:style w:type="character" w:customStyle="1" w:styleId="38">
    <w:name w:val="Выделенная цитата Знак"/>
    <w:basedOn w:val="17"/>
    <w:link w:val="37"/>
    <w:qFormat/>
    <w:uiPriority w:val="99"/>
    <w:rPr>
      <w:b/>
      <w:bCs/>
      <w:i/>
      <w:iCs/>
      <w:color w:val="4F81BD" w:themeColor="accent1"/>
    </w:rPr>
  </w:style>
  <w:style w:type="character" w:customStyle="1" w:styleId="39">
    <w:name w:val="Subtle Emphasis"/>
    <w:basedOn w:val="17"/>
    <w:qFormat/>
    <w:uiPriority w:val="99"/>
    <w:rPr>
      <w:i/>
      <w:iCs/>
      <w:color w:val="7F7F7F" w:themeColor="text1" w:themeTint="7F"/>
    </w:rPr>
  </w:style>
  <w:style w:type="character" w:customStyle="1" w:styleId="40">
    <w:name w:val="Intense Emphasis"/>
    <w:basedOn w:val="17"/>
    <w:qFormat/>
    <w:uiPriority w:val="99"/>
    <w:rPr>
      <w:b/>
      <w:bCs/>
      <w:i/>
      <w:iCs/>
      <w:color w:val="4F81BD" w:themeColor="accent1"/>
    </w:rPr>
  </w:style>
  <w:style w:type="character" w:customStyle="1" w:styleId="41">
    <w:name w:val="Subtle Reference"/>
    <w:basedOn w:val="17"/>
    <w:qFormat/>
    <w:uiPriority w:val="99"/>
    <w:rPr>
      <w:smallCaps/>
      <w:color w:val="C0504D" w:themeColor="accent2"/>
      <w:u w:val="single"/>
    </w:rPr>
  </w:style>
  <w:style w:type="character" w:customStyle="1" w:styleId="42">
    <w:name w:val="Intense Reference"/>
    <w:basedOn w:val="17"/>
    <w:qFormat/>
    <w:uiPriority w:val="99"/>
    <w:rPr>
      <w:b/>
      <w:bCs/>
      <w:smallCaps/>
      <w:color w:val="C0504D" w:themeColor="accent2"/>
      <w:spacing w:val="5"/>
      <w:u w:val="single"/>
    </w:rPr>
  </w:style>
  <w:style w:type="character" w:customStyle="1" w:styleId="43">
    <w:name w:val="Book Title"/>
    <w:basedOn w:val="17"/>
    <w:qFormat/>
    <w:uiPriority w:val="99"/>
    <w:rPr>
      <w:b/>
      <w:bCs/>
      <w:smallCaps/>
      <w:spacing w:val="5"/>
    </w:rPr>
  </w:style>
  <w:style w:type="paragraph" w:customStyle="1" w:styleId="44">
    <w:name w:val="TOC Heading"/>
    <w:basedOn w:val="2"/>
    <w:next w:val="1"/>
    <w:unhideWhenUsed/>
    <w:qFormat/>
    <w:uiPriority w:val="99"/>
    <w:pPr>
      <w:outlineLvl w:val="9"/>
    </w:pPr>
  </w:style>
  <w:style w:type="character" w:customStyle="1" w:styleId="45">
    <w:name w:val="Нижний колонтитул Знак"/>
    <w:basedOn w:val="17"/>
    <w:link w:val="15"/>
    <w:qFormat/>
    <w:uiPriority w:val="99"/>
    <w:rPr>
      <w:rFonts w:ascii="Times New Roman" w:hAnsi="Times New Roman" w:eastAsia="Times New Roman" w:cs="Times New Roman"/>
      <w:sz w:val="24"/>
      <w:szCs w:val="24"/>
      <w:lang w:val="ru-RU" w:eastAsia="ru-RU" w:bidi="ar-SA"/>
    </w:rPr>
  </w:style>
  <w:style w:type="paragraph" w:customStyle="1" w:styleId="46">
    <w:name w:val="Default"/>
    <w:qFormat/>
    <w:uiPriority w:val="99"/>
    <w:pPr>
      <w:autoSpaceDE w:val="0"/>
      <w:autoSpaceDN w:val="0"/>
      <w:adjustRightInd w:val="0"/>
      <w:ind w:left="0" w:firstLine="0"/>
      <w:jc w:val="left"/>
    </w:pPr>
    <w:rPr>
      <w:rFonts w:ascii="Times New Roman" w:hAnsi="Times New Roman" w:eastAsia="Calibri" w:cs="Times New Roman"/>
      <w:color w:val="000000"/>
      <w:sz w:val="24"/>
      <w:szCs w:val="24"/>
      <w:lang w:val="ru-RU" w:eastAsia="ru-RU" w:bidi="ar-SA"/>
    </w:rPr>
  </w:style>
  <w:style w:type="character" w:customStyle="1" w:styleId="47">
    <w:name w:val="Верхний колонтитул Знак"/>
    <w:basedOn w:val="17"/>
    <w:link w:val="13"/>
    <w:semiHidden/>
    <w:qFormat/>
    <w:uiPriority w:val="99"/>
    <w:rPr>
      <w:rFonts w:ascii="Times New Roman" w:hAnsi="Times New Roman" w:eastAsia="Times New Roman" w:cs="Times New Roman"/>
      <w:sz w:val="24"/>
      <w:szCs w:val="24"/>
      <w:lang w:val="ru-RU" w:eastAsia="ru-RU" w:bidi="ar-SA"/>
    </w:rPr>
  </w:style>
  <w:style w:type="paragraph" w:customStyle="1" w:styleId="48">
    <w:name w:val="Абзац списка1"/>
    <w:basedOn w:val="1"/>
    <w:qFormat/>
    <w:uiPriority w:val="99"/>
    <w:pPr>
      <w:widowControl w:val="0"/>
      <w:autoSpaceDE w:val="0"/>
      <w:autoSpaceDN w:val="0"/>
      <w:adjustRightInd w:val="0"/>
      <w:ind w:left="720"/>
    </w:pPr>
    <w:rPr>
      <w:sz w:val="20"/>
      <w:szCs w:val="20"/>
    </w:rPr>
  </w:style>
  <w:style w:type="paragraph" w:customStyle="1" w:styleId="49">
    <w:name w:val="Style11"/>
    <w:basedOn w:val="1"/>
    <w:uiPriority w:val="99"/>
    <w:pPr>
      <w:widowControl w:val="0"/>
      <w:autoSpaceDE w:val="0"/>
      <w:autoSpaceDN w:val="0"/>
      <w:adjustRightInd w:val="0"/>
      <w:spacing w:line="326" w:lineRule="exact"/>
    </w:pPr>
  </w:style>
  <w:style w:type="paragraph" w:customStyle="1" w:styleId="50">
    <w:name w:val="Style21"/>
    <w:basedOn w:val="1"/>
    <w:qFormat/>
    <w:uiPriority w:val="99"/>
    <w:pPr>
      <w:widowControl w:val="0"/>
      <w:autoSpaceDE w:val="0"/>
      <w:autoSpaceDN w:val="0"/>
      <w:adjustRightInd w:val="0"/>
      <w:spacing w:line="322" w:lineRule="exact"/>
      <w:ind w:firstLine="710"/>
    </w:pPr>
  </w:style>
  <w:style w:type="paragraph" w:customStyle="1" w:styleId="51">
    <w:name w:val="Style26"/>
    <w:basedOn w:val="1"/>
    <w:qFormat/>
    <w:uiPriority w:val="99"/>
    <w:pPr>
      <w:widowControl w:val="0"/>
      <w:autoSpaceDE w:val="0"/>
      <w:autoSpaceDN w:val="0"/>
      <w:adjustRightInd w:val="0"/>
    </w:pPr>
  </w:style>
  <w:style w:type="paragraph" w:customStyle="1" w:styleId="52">
    <w:name w:val="Style30"/>
    <w:basedOn w:val="1"/>
    <w:qFormat/>
    <w:uiPriority w:val="99"/>
    <w:pPr>
      <w:widowControl w:val="0"/>
      <w:autoSpaceDE w:val="0"/>
      <w:autoSpaceDN w:val="0"/>
      <w:adjustRightInd w:val="0"/>
    </w:pPr>
  </w:style>
  <w:style w:type="character" w:customStyle="1" w:styleId="53">
    <w:name w:val="Font Style55"/>
    <w:basedOn w:val="17"/>
    <w:qFormat/>
    <w:uiPriority w:val="99"/>
    <w:rPr>
      <w:rFonts w:ascii="Times New Roman" w:hAnsi="Times New Roman" w:cs="Times New Roman"/>
      <w:color w:val="000000"/>
      <w:sz w:val="26"/>
      <w:szCs w:val="26"/>
    </w:rPr>
  </w:style>
  <w:style w:type="character" w:customStyle="1" w:styleId="54">
    <w:name w:val="Font Style56"/>
    <w:basedOn w:val="17"/>
    <w:qFormat/>
    <w:uiPriority w:val="99"/>
    <w:rPr>
      <w:rFonts w:ascii="Times New Roman" w:hAnsi="Times New Roman" w:cs="Times New Roman"/>
      <w:b/>
      <w:bCs/>
      <w:color w:val="000000"/>
      <w:sz w:val="26"/>
      <w:szCs w:val="26"/>
    </w:rPr>
  </w:style>
  <w:style w:type="character" w:customStyle="1" w:styleId="55">
    <w:name w:val="apple-converted-space"/>
    <w:basedOn w:val="17"/>
    <w:qFormat/>
    <w:uiPriority w:val="99"/>
    <w:rPr>
      <w:rFonts w:cs="Times New Roman"/>
    </w:rPr>
  </w:style>
  <w:style w:type="character" w:customStyle="1" w:styleId="56">
    <w:name w:val="Текст выноски Знак"/>
    <w:basedOn w:val="17"/>
    <w:link w:val="11"/>
    <w:semiHidden/>
    <w:qFormat/>
    <w:uiPriority w:val="99"/>
    <w:rPr>
      <w:rFonts w:ascii="Segoe UI" w:hAnsi="Segoe UI" w:eastAsia="Times New Roman" w:cs="Segoe UI"/>
      <w:sz w:val="18"/>
      <w:szCs w:val="1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E9D8D7-6A60-4E59-8C96-6A8A5566A55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3894</Words>
  <Characters>22201</Characters>
  <Lines>185</Lines>
  <Paragraphs>52</Paragraphs>
  <ScaleCrop>false</ScaleCrop>
  <LinksUpToDate>false</LinksUpToDate>
  <CharactersWithSpaces>26043</CharactersWithSpaces>
  <Application>WPS Office_10.2.0.5908_F1E327BC-269C-435d-A152-05C5408002CA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2015-10-17T22:44:00Z</dcterms:created>
  <dc:creator>Admin</dc:creator>
  <cp:lastModifiedBy>Пользователь</cp:lastModifiedBy>
  <cp:lastPrinted>2017-11-13T04:00:00Z</cp:lastPrinted>
  <dcterms:modified xsi:type="dcterms:W3CDTF">2018-10-21T10:16:21Z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1049-10.2.0.5908</vt:lpwstr>
  </property>
</Properties>
</file>